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BB52" w14:textId="5F68364F" w:rsidR="00CC75F4" w:rsidRPr="00CC75F4" w:rsidRDefault="00CC75F4" w:rsidP="00CC75F4">
      <w:pPr>
        <w:spacing w:after="0" w:line="240" w:lineRule="auto"/>
        <w:rPr>
          <w:rFonts w:ascii="Arial" w:eastAsia="Times New Roman" w:hAnsi="Arial" w:cs="Arial"/>
          <w:b/>
          <w:bCs/>
          <w:kern w:val="0"/>
          <w:sz w:val="32"/>
          <w:szCs w:val="32"/>
          <w:lang w:val="nn-NO" w:eastAsia="nb-NO"/>
          <w14:ligatures w14:val="none"/>
        </w:rPr>
      </w:pPr>
      <w:r w:rsidRPr="00CC75F4">
        <w:rPr>
          <w:rFonts w:ascii="Arial" w:eastAsia="Times New Roman" w:hAnsi="Arial" w:cs="Arial"/>
          <w:b/>
          <w:bCs/>
          <w:kern w:val="0"/>
          <w:sz w:val="32"/>
          <w:szCs w:val="32"/>
          <w:lang w:val="nn-NO" w:eastAsia="nb-NO"/>
          <w14:ligatures w14:val="none"/>
        </w:rPr>
        <w:t>Framlegg til uttalar frå årsmøtet i NVH 2025:</w:t>
      </w:r>
    </w:p>
    <w:p w14:paraId="4E44168B" w14:textId="77777777" w:rsidR="00CC75F4" w:rsidRPr="003B2C92" w:rsidRDefault="00CC75F4" w:rsidP="00CC75F4">
      <w:pPr>
        <w:spacing w:after="0" w:line="240" w:lineRule="auto"/>
        <w:rPr>
          <w:rFonts w:ascii="Arial" w:eastAsia="Times New Roman" w:hAnsi="Arial" w:cs="Arial"/>
          <w:b/>
          <w:bCs/>
          <w:kern w:val="0"/>
          <w:sz w:val="28"/>
          <w:szCs w:val="28"/>
          <w:lang w:val="nn-NO" w:eastAsia="nb-NO"/>
          <w14:ligatures w14:val="none"/>
        </w:rPr>
      </w:pPr>
    </w:p>
    <w:p w14:paraId="3B836AFC" w14:textId="013EDA8D" w:rsidR="00CC75F4" w:rsidRPr="003B2C92" w:rsidRDefault="00053321" w:rsidP="00CC75F4">
      <w:pPr>
        <w:spacing w:after="0" w:line="240" w:lineRule="auto"/>
        <w:rPr>
          <w:rFonts w:ascii="Arial" w:eastAsia="Times New Roman" w:hAnsi="Arial" w:cs="Arial"/>
          <w:b/>
          <w:bCs/>
          <w:kern w:val="0"/>
          <w:sz w:val="24"/>
          <w:szCs w:val="24"/>
          <w:lang w:val="nn-NO" w:eastAsia="nb-NO"/>
          <w14:ligatures w14:val="none"/>
        </w:rPr>
      </w:pPr>
      <w:r w:rsidRPr="003B2C92">
        <w:rPr>
          <w:rFonts w:ascii="Arial" w:eastAsia="Times New Roman" w:hAnsi="Arial" w:cs="Arial"/>
          <w:b/>
          <w:bCs/>
          <w:kern w:val="0"/>
          <w:sz w:val="24"/>
          <w:szCs w:val="24"/>
          <w:lang w:val="nn-NO" w:eastAsia="nb-NO"/>
          <w14:ligatures w14:val="none"/>
        </w:rPr>
        <w:t xml:space="preserve">1.  </w:t>
      </w:r>
      <w:r w:rsidR="00CC75F4" w:rsidRPr="003B2C92">
        <w:rPr>
          <w:rFonts w:ascii="Arial" w:eastAsia="Times New Roman" w:hAnsi="Arial" w:cs="Arial"/>
          <w:b/>
          <w:bCs/>
          <w:kern w:val="0"/>
          <w:sz w:val="24"/>
          <w:szCs w:val="24"/>
          <w:lang w:val="nn-NO" w:eastAsia="nb-NO"/>
          <w14:ligatures w14:val="none"/>
        </w:rPr>
        <w:t>Oversendingsforslag frå Naturvernforbundet Nordhordland:</w:t>
      </w:r>
    </w:p>
    <w:p w14:paraId="00C7EEA4" w14:textId="77777777" w:rsidR="00CC75F4" w:rsidRPr="003B2C92" w:rsidRDefault="00CC75F4" w:rsidP="00CC75F4">
      <w:pPr>
        <w:spacing w:after="0" w:line="240" w:lineRule="auto"/>
        <w:rPr>
          <w:rFonts w:ascii="Arial" w:eastAsia="Times New Roman" w:hAnsi="Arial" w:cs="Arial"/>
          <w:b/>
          <w:bCs/>
          <w:kern w:val="0"/>
          <w:sz w:val="24"/>
          <w:szCs w:val="24"/>
          <w:lang w:val="nn-NO" w:eastAsia="nb-NO"/>
          <w14:ligatures w14:val="none"/>
        </w:rPr>
      </w:pPr>
    </w:p>
    <w:p w14:paraId="647D0C45" w14:textId="77777777" w:rsidR="003B2C92" w:rsidRPr="003B2C92" w:rsidRDefault="003B2C92" w:rsidP="003B2C92">
      <w:pPr>
        <w:shd w:val="clear" w:color="auto" w:fill="FFFFFF"/>
        <w:spacing w:line="240" w:lineRule="auto"/>
        <w:textAlignment w:val="baseline"/>
        <w:rPr>
          <w:rFonts w:ascii="Arial" w:eastAsia="Times New Roman" w:hAnsi="Arial" w:cs="Arial"/>
          <w:b/>
          <w:bCs/>
          <w:kern w:val="0"/>
          <w:sz w:val="24"/>
          <w:szCs w:val="24"/>
          <w:lang w:val="nn-NO" w:eastAsia="nb-NO"/>
          <w14:ligatures w14:val="none"/>
        </w:rPr>
      </w:pPr>
      <w:r w:rsidRPr="003B2C92">
        <w:rPr>
          <w:rFonts w:ascii="Arial" w:eastAsia="Times New Roman" w:hAnsi="Arial" w:cs="Arial"/>
          <w:b/>
          <w:bCs/>
          <w:kern w:val="0"/>
          <w:sz w:val="24"/>
          <w:szCs w:val="24"/>
          <w:lang w:val="nn-NO" w:eastAsia="nb-NO"/>
          <w14:ligatures w14:val="none"/>
        </w:rPr>
        <w:t>Spenningsoppgradering, ikkje fleire forsyningsliner</w:t>
      </w:r>
    </w:p>
    <w:p w14:paraId="2C4CA94E"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Statnett vil byggje ei tredje forsyningslinje på 420 kV gjennom Nordhordland til Kollsnes. Deira føretrekte alternativ frå Samnanger over Osterøy, Alver og Askøy vil gi eit enormt naturtap i høve til den kortaste traséen gjennom Bergen over Eidsvåg og vidare med sjøkabel til Kollsnes – som Statnett har forkasta fordi konflikten med Bergen blir for stor. I staden betaler naturen og folket i Nordhordland prisen.</w:t>
      </w:r>
    </w:p>
    <w:p w14:paraId="1407E0F1"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p>
    <w:p w14:paraId="0D4D3B98"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Ønskjet om ny forsyningsline er basert på konsekvensutgreiinga (KVU) til meldinga som har vore på høyring, der Statnett vil legge til rette for ei auke i industriforbruket frå 750 MW til 1400 MW fram mot 2030.</w:t>
      </w:r>
    </w:p>
    <w:p w14:paraId="66F3F8FA"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p>
    <w:p w14:paraId="38A388F4"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Mykje tyder på at forbruksveksten vert lågare enn 650 MW, fordi fleire av industrireservasjonane kan bli fråfalt eller skalerte ned:</w:t>
      </w:r>
    </w:p>
    <w:p w14:paraId="74C9D553" w14:textId="77777777" w:rsidR="003B2C92" w:rsidRPr="003B2C92" w:rsidRDefault="003B2C92" w:rsidP="003B2C92">
      <w:pPr>
        <w:pStyle w:val="Listeavsnitt"/>
        <w:numPr>
          <w:ilvl w:val="0"/>
          <w:numId w:val="1"/>
        </w:num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Elektrifisering av petroleumsinstallasjonane på sokkelen (utgjer ⅓ av industribehovet)</w:t>
      </w:r>
    </w:p>
    <w:p w14:paraId="7E09C570" w14:textId="77777777" w:rsidR="003B2C92" w:rsidRPr="003B2C92" w:rsidRDefault="003B2C92" w:rsidP="003B2C92">
      <w:pPr>
        <w:pStyle w:val="Listeavsnitt"/>
        <w:numPr>
          <w:ilvl w:val="0"/>
          <w:numId w:val="1"/>
        </w:num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 xml:space="preserve">Datasenter på Haugsvær i Masfjorden (30 MW).  </w:t>
      </w:r>
    </w:p>
    <w:p w14:paraId="57E8564B" w14:textId="77777777" w:rsidR="003B2C92" w:rsidRPr="003B2C92" w:rsidRDefault="003B2C92" w:rsidP="003B2C92">
      <w:pPr>
        <w:pStyle w:val="Listeavsnitt"/>
        <w:numPr>
          <w:ilvl w:val="0"/>
          <w:numId w:val="1"/>
        </w:num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 xml:space="preserve">Fullelektrifisering av Troll B og Oseberg er allereie skrinlagd.  </w:t>
      </w:r>
    </w:p>
    <w:p w14:paraId="074357C9" w14:textId="77777777" w:rsidR="003B2C92" w:rsidRPr="003B2C92" w:rsidRDefault="003B2C92" w:rsidP="003B2C92">
      <w:pPr>
        <w:pStyle w:val="Listeavsnitt"/>
        <w:numPr>
          <w:ilvl w:val="0"/>
          <w:numId w:val="1"/>
        </w:num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 xml:space="preserve">Det er også planane om produksjon av blått hydrogen på Mongstad.  </w:t>
      </w:r>
    </w:p>
    <w:p w14:paraId="3D8B7A02"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p>
    <w:p w14:paraId="2AD47D36"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Dette tyder at ein nærmar seg eit lågscenario for forbruksvekst. Statnett opnar sjølv i nemnte KVU for spenningsoppgradering av sentralnettet framfor ei tredje forsyningsline, og slår fast at desse tiltaka vil vere tilstrekkeleg i eit slikt scenario.</w:t>
      </w:r>
    </w:p>
    <w:p w14:paraId="34D45C55"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p>
    <w:p w14:paraId="51E6E8F1"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 xml:space="preserve">Med dei høge kostnadene som må påreknast med ei 60-90 km lang line, dyre avbøtande tiltak og omfattande øydeleggande naturinngrep, står ei full og rask spenningsoppgradering av sentralnettet til 420 kV fram som eit langt betre alternativ for samfunnet.  </w:t>
      </w:r>
    </w:p>
    <w:p w14:paraId="22834B01"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p>
    <w:p w14:paraId="21E13CF5" w14:textId="77777777" w:rsidR="003B2C92" w:rsidRPr="003B2C92" w:rsidRDefault="003B2C92" w:rsidP="003B2C92">
      <w:pPr>
        <w:spacing w:after="0" w:line="240" w:lineRule="auto"/>
        <w:rPr>
          <w:rFonts w:ascii="Arial" w:eastAsia="Times New Roman" w:hAnsi="Arial" w:cs="Arial"/>
          <w:kern w:val="0"/>
          <w:lang w:val="nn-NO" w:eastAsia="nb-NO"/>
          <w14:ligatures w14:val="none"/>
        </w:rPr>
      </w:pPr>
      <w:r w:rsidRPr="003B2C92">
        <w:rPr>
          <w:rFonts w:ascii="Arial" w:eastAsia="Times New Roman" w:hAnsi="Arial" w:cs="Arial"/>
          <w:kern w:val="0"/>
          <w:lang w:val="nn-NO" w:eastAsia="nb-NO"/>
          <w14:ligatures w14:val="none"/>
        </w:rPr>
        <w:t xml:space="preserve">Naturvernforbundet Hordaland sitt standpunkt er difor at den tredje forsyningslina bør skrinleggjast. Om lina likevel blir tvunge gjennom, må Naturvernforbundet sitt høyringsinnspel med gjenbruk av eksisterande traséar og mest mogleg sjøkabel få høgste prioritet. </w:t>
      </w:r>
    </w:p>
    <w:p w14:paraId="7454FCAE" w14:textId="77777777" w:rsidR="00053321" w:rsidRPr="00CC75F4" w:rsidRDefault="00053321" w:rsidP="00053321">
      <w:pPr>
        <w:spacing w:after="0" w:line="240" w:lineRule="auto"/>
        <w:rPr>
          <w:rFonts w:ascii="Arial" w:eastAsia="Times New Roman" w:hAnsi="Arial" w:cs="Arial"/>
          <w:kern w:val="0"/>
          <w:lang w:val="nn-NO" w:eastAsia="nb-NO"/>
          <w14:ligatures w14:val="none"/>
        </w:rPr>
      </w:pPr>
    </w:p>
    <w:p w14:paraId="6B96943B" w14:textId="3D5D71EA" w:rsidR="00CC75F4" w:rsidRPr="00CC75F4" w:rsidRDefault="00053321" w:rsidP="00053321">
      <w:pPr>
        <w:spacing w:line="256" w:lineRule="auto"/>
        <w:rPr>
          <w:rFonts w:ascii="Arial" w:eastAsia="Times New Roman" w:hAnsi="Arial" w:cs="Arial"/>
          <w:b/>
          <w:bCs/>
          <w:kern w:val="0"/>
          <w:sz w:val="24"/>
          <w:szCs w:val="24"/>
          <w:lang w:val="nn-NO" w:eastAsia="nb-NO"/>
          <w14:ligatures w14:val="none"/>
        </w:rPr>
      </w:pPr>
      <w:r w:rsidRPr="00CC75F4">
        <w:rPr>
          <w:rFonts w:ascii="Arial" w:eastAsia="Aptos" w:hAnsi="Arial" w:cs="Arial"/>
          <w:b/>
          <w:bCs/>
          <w:color w:val="313131"/>
          <w:sz w:val="24"/>
          <w:szCs w:val="24"/>
          <w14:ligatures w14:val="none"/>
        </w:rPr>
        <w:t xml:space="preserve">2.  </w:t>
      </w:r>
      <w:r w:rsidR="00CC75F4" w:rsidRPr="00CC75F4">
        <w:rPr>
          <w:rFonts w:ascii="Arial" w:eastAsia="Times New Roman" w:hAnsi="Arial" w:cs="Arial"/>
          <w:b/>
          <w:bCs/>
          <w:kern w:val="0"/>
          <w:sz w:val="24"/>
          <w:szCs w:val="24"/>
          <w:lang w:val="nn-NO" w:eastAsia="nb-NO"/>
          <w14:ligatures w14:val="none"/>
        </w:rPr>
        <w:t>Oversendingsforslag frå Naturvernforbundet Nordhordland:</w:t>
      </w:r>
    </w:p>
    <w:p w14:paraId="7B6E9525" w14:textId="54CD85E5" w:rsidR="00053321" w:rsidRPr="00CC75F4" w:rsidRDefault="00053321" w:rsidP="00053321">
      <w:pPr>
        <w:spacing w:line="256" w:lineRule="auto"/>
        <w:rPr>
          <w:rFonts w:ascii="Arial" w:eastAsia="Aptos" w:hAnsi="Arial" w:cs="Arial"/>
          <w:b/>
          <w:bCs/>
          <w:color w:val="313131"/>
          <w:sz w:val="24"/>
          <w:szCs w:val="24"/>
          <w14:ligatures w14:val="none"/>
        </w:rPr>
      </w:pPr>
      <w:r w:rsidRPr="00CC75F4">
        <w:rPr>
          <w:rFonts w:ascii="Arial" w:eastAsia="Aptos" w:hAnsi="Arial" w:cs="Arial"/>
          <w:b/>
          <w:bCs/>
          <w:color w:val="313131"/>
          <w:sz w:val="24"/>
          <w:szCs w:val="24"/>
          <w14:ligatures w14:val="none"/>
        </w:rPr>
        <w:t>Tid for å stoppe hyttebygginga</w:t>
      </w:r>
    </w:p>
    <w:p w14:paraId="5C5CA90C" w14:textId="77777777" w:rsidR="00053321" w:rsidRPr="00CC75F4" w:rsidRDefault="00053321" w:rsidP="00053321">
      <w:pPr>
        <w:spacing w:line="256" w:lineRule="auto"/>
        <w:rPr>
          <w:rFonts w:ascii="Arial" w:eastAsia="Aptos" w:hAnsi="Arial" w:cs="Arial"/>
          <w14:ligatures w14:val="none"/>
        </w:rPr>
      </w:pPr>
      <w:r w:rsidRPr="00CC75F4">
        <w:rPr>
          <w:rFonts w:ascii="Arial" w:eastAsia="Aptos" w:hAnsi="Arial" w:cs="Arial"/>
          <w:color w:val="313131"/>
          <w14:ligatures w14:val="none"/>
        </w:rPr>
        <w:t xml:space="preserve">Noregs 473 000 fritidsbustadar dekkjer no eit areal som om lag tilsvarer Hardangervidda nasjonalpark, ifølgje Norsk institutt for naturforskning (NINA). </w:t>
      </w:r>
      <w:r w:rsidRPr="00CC75F4">
        <w:rPr>
          <w:rFonts w:ascii="Arial" w:eastAsia="Aptos" w:hAnsi="Arial" w:cs="Arial"/>
          <w14:ligatures w14:val="none"/>
        </w:rPr>
        <w:t xml:space="preserve">Dei siste fem åra har hyttebygging vært årsaka til 44.000 inngrep i norsk natur. Hyttene har også utvikla seg til å bli mykje større, og gjerne med same fasiliteter som i ordinære bustadar. </w:t>
      </w:r>
    </w:p>
    <w:p w14:paraId="69CE0DE5" w14:textId="77777777" w:rsidR="00053321" w:rsidRPr="00CC75F4" w:rsidRDefault="00053321" w:rsidP="00053321">
      <w:pPr>
        <w:spacing w:line="256" w:lineRule="auto"/>
        <w:rPr>
          <w:rFonts w:ascii="Arial" w:eastAsia="Aptos" w:hAnsi="Arial" w:cs="Arial"/>
          <w14:ligatures w14:val="none"/>
        </w:rPr>
      </w:pPr>
      <w:r w:rsidRPr="00CC75F4">
        <w:rPr>
          <w:rFonts w:ascii="Arial" w:eastAsia="Aptos" w:hAnsi="Arial" w:cs="Arial"/>
          <w14:ligatures w14:val="none"/>
        </w:rPr>
        <w:t>Hyttebyggingen fragmenterer naturen og skaper problemer for dyrenes habitater. Ei stor auke i ferdselen forstyrrer dessutan mange fleire, både mennesker og dyr, og gir auka l</w:t>
      </w:r>
      <w:r w:rsidRPr="00CC75F4">
        <w:rPr>
          <w:rFonts w:ascii="Arial" w:eastAsia="Aptos" w:hAnsi="Arial" w:cs="Arial"/>
          <w:color w:val="313131"/>
          <w14:ligatures w14:val="none"/>
        </w:rPr>
        <w:t>uft-, støy-, lys- og klimaforurensning.</w:t>
      </w:r>
    </w:p>
    <w:p w14:paraId="20F7F08C" w14:textId="77777777" w:rsidR="00053321" w:rsidRPr="00CC75F4" w:rsidRDefault="00053321" w:rsidP="00053321">
      <w:pPr>
        <w:spacing w:line="256" w:lineRule="auto"/>
        <w:rPr>
          <w:rFonts w:ascii="Arial" w:eastAsia="Aptos" w:hAnsi="Arial" w:cs="Arial"/>
          <w14:ligatures w14:val="none"/>
        </w:rPr>
      </w:pPr>
      <w:r w:rsidRPr="00CC75F4">
        <w:rPr>
          <w:rFonts w:ascii="Arial" w:eastAsia="Aptos" w:hAnsi="Arial" w:cs="Arial"/>
          <w14:ligatures w14:val="none"/>
        </w:rPr>
        <w:t>Miljødirektoratet anslo gjenverande natur til 11,2 prosent i 2023. No er natur-prosenten ytterlegare redusert, mellom anna grunna 3.737 nye og 2.323 påbegynte hytter i fjor.</w:t>
      </w:r>
    </w:p>
    <w:p w14:paraId="62D3E2FB" w14:textId="77777777" w:rsidR="00053321" w:rsidRPr="00CC75F4" w:rsidRDefault="00053321" w:rsidP="00053321">
      <w:pPr>
        <w:spacing w:line="256" w:lineRule="auto"/>
        <w:rPr>
          <w:rFonts w:ascii="Arial" w:eastAsia="Aptos" w:hAnsi="Arial" w:cs="Arial"/>
          <w14:ligatures w14:val="none"/>
        </w:rPr>
      </w:pPr>
      <w:r w:rsidRPr="00CC75F4">
        <w:rPr>
          <w:rFonts w:ascii="Arial" w:eastAsia="Aptos" w:hAnsi="Arial" w:cs="Arial"/>
          <w14:ligatures w14:val="none"/>
        </w:rPr>
        <w:t>Naturvernforbundet Hordaland meiner at naturen som er igjen no må vernast, og krevjer full stopp i regulering av nye hyttefelt i Norge.</w:t>
      </w:r>
    </w:p>
    <w:p w14:paraId="25E10A32" w14:textId="6E051796" w:rsidR="00CC75F4" w:rsidRPr="00CC75F4" w:rsidRDefault="00CC75F4" w:rsidP="00CC75F4">
      <w:pPr>
        <w:rPr>
          <w:rFonts w:ascii="Arial" w:hAnsi="Arial" w:cs="Arial"/>
          <w:b/>
          <w:bCs/>
          <w:sz w:val="24"/>
          <w:szCs w:val="24"/>
        </w:rPr>
      </w:pPr>
      <w:r w:rsidRPr="00CC75F4">
        <w:rPr>
          <w:rFonts w:ascii="Arial" w:hAnsi="Arial" w:cs="Arial"/>
          <w:b/>
          <w:bCs/>
          <w:sz w:val="24"/>
          <w:szCs w:val="24"/>
        </w:rPr>
        <w:lastRenderedPageBreak/>
        <w:t>3. Framlegg frå William Helland-Hansen og Helene Ødven:</w:t>
      </w:r>
    </w:p>
    <w:p w14:paraId="46273AD4" w14:textId="77777777" w:rsidR="000A27BC" w:rsidRDefault="000A27BC" w:rsidP="00CC75F4">
      <w:pPr>
        <w:rPr>
          <w:rFonts w:ascii="Arial" w:hAnsi="Arial" w:cs="Arial"/>
          <w:b/>
          <w:bCs/>
          <w:sz w:val="24"/>
          <w:szCs w:val="24"/>
        </w:rPr>
      </w:pPr>
      <w:r w:rsidRPr="000A27BC">
        <w:rPr>
          <w:rFonts w:ascii="Arial" w:hAnsi="Arial" w:cs="Arial"/>
          <w:b/>
          <w:bCs/>
          <w:sz w:val="24"/>
          <w:szCs w:val="24"/>
        </w:rPr>
        <w:t xml:space="preserve">Tildeling av kraft må prioriteres </w:t>
      </w:r>
    </w:p>
    <w:p w14:paraId="67DE100E" w14:textId="16012CFA" w:rsidR="00CC75F4" w:rsidRPr="00CC75F4" w:rsidRDefault="00CC75F4" w:rsidP="00CC75F4">
      <w:pPr>
        <w:rPr>
          <w:rFonts w:ascii="Arial" w:hAnsi="Arial" w:cs="Arial"/>
        </w:rPr>
      </w:pPr>
      <w:r w:rsidRPr="00CC75F4">
        <w:rPr>
          <w:rFonts w:ascii="Arial" w:hAnsi="Arial" w:cs="Arial"/>
        </w:rPr>
        <w:t xml:space="preserve">Krafttildeling og kraftprioritering bygger i dag på «først til mølla»-prinsippet, basert på leverings- og tilknytningsplikten hjemlet i energiloven fra 2010. Fornybar kraft er en knapp ressurs, og utbygging av ny fornybar energi som vindkraft og vannkraft medfører konsekvenser for natur, og bidrar til bit-for-bit-nedbygging. Naturvernforbundet ber om at krafta blir prioritert, og at Stortinget tar ansvar for at vi sikrer at den blir brukt til samfunnsnyttige formål. </w:t>
      </w:r>
    </w:p>
    <w:p w14:paraId="4D1ADA3A" w14:textId="77777777" w:rsidR="00CC75F4" w:rsidRPr="00CC75F4" w:rsidRDefault="00CC75F4" w:rsidP="00CC75F4">
      <w:pPr>
        <w:rPr>
          <w:rFonts w:ascii="Arial" w:hAnsi="Arial" w:cs="Arial"/>
        </w:rPr>
      </w:pPr>
      <w:r w:rsidRPr="00CC75F4">
        <w:rPr>
          <w:rFonts w:ascii="Arial" w:hAnsi="Arial" w:cs="Arial"/>
        </w:rPr>
        <w:t xml:space="preserve"> Denne «først til mølla»-praksisen angående tildeling av kraft burde for lengst være gått ut på dato. I andre prosjekter av vidtrekkende samfunnsmessig betydning, innenfor eksempel helse, høyere utdanning og infrastruktur, ligger samfunnsnytteperspektivet til grunn for prioriteringene. </w:t>
      </w:r>
    </w:p>
    <w:p w14:paraId="1A32C78D" w14:textId="77777777" w:rsidR="00CC75F4" w:rsidRPr="00CC75F4" w:rsidRDefault="00CC75F4" w:rsidP="00CC75F4">
      <w:pPr>
        <w:rPr>
          <w:rFonts w:ascii="Arial" w:hAnsi="Arial" w:cs="Arial"/>
        </w:rPr>
      </w:pPr>
      <w:r w:rsidRPr="00CC75F4">
        <w:rPr>
          <w:rFonts w:ascii="Arial" w:hAnsi="Arial" w:cs="Arial"/>
        </w:rPr>
        <w:t xml:space="preserve">Det er derfor på høy tid at kraft, som en knapp ressurs, prioriteres til prosjekter på bakgrunn av samfunnsnytten. Naturvernforbundet ber derfor regjeringen innføre et system for dette, der prioriteringene gjøres med grunnlag i livsløpsanalyse av klimagassutslipp, energiutnyttelse, arealbehov og naturpåvirkning, i tillegg til arbeidsplasser og økonomi. </w:t>
      </w:r>
    </w:p>
    <w:p w14:paraId="291E35F4" w14:textId="77777777" w:rsidR="00CC75F4" w:rsidRPr="00CC75F4" w:rsidRDefault="00CC75F4" w:rsidP="00CC75F4">
      <w:pPr>
        <w:rPr>
          <w:rFonts w:ascii="Arial" w:hAnsi="Arial" w:cs="Arial"/>
        </w:rPr>
      </w:pPr>
      <w:r w:rsidRPr="00CC75F4">
        <w:rPr>
          <w:rFonts w:ascii="Arial" w:hAnsi="Arial" w:cs="Arial"/>
        </w:rPr>
        <w:t>Konkret foreslås det:</w:t>
      </w:r>
    </w:p>
    <w:p w14:paraId="712070F1" w14:textId="0F01562F" w:rsidR="00CC75F4" w:rsidRPr="00CC75F4" w:rsidRDefault="00CC75F4" w:rsidP="00CC75F4">
      <w:pPr>
        <w:numPr>
          <w:ilvl w:val="0"/>
          <w:numId w:val="2"/>
        </w:numPr>
        <w:rPr>
          <w:rFonts w:ascii="Arial" w:hAnsi="Arial" w:cs="Arial"/>
        </w:rPr>
      </w:pPr>
      <w:r w:rsidRPr="00CC75F4">
        <w:rPr>
          <w:rFonts w:ascii="Arial" w:hAnsi="Arial" w:cs="Arial"/>
        </w:rPr>
        <w:t>at Stortinget behandler alle prosjekter over 10 MW før en eventuell tildeling.</w:t>
      </w:r>
    </w:p>
    <w:p w14:paraId="19271181" w14:textId="309ED89A" w:rsidR="00CC75F4" w:rsidRPr="00CC75F4" w:rsidRDefault="00CC75F4" w:rsidP="00CC75F4">
      <w:pPr>
        <w:numPr>
          <w:ilvl w:val="0"/>
          <w:numId w:val="2"/>
        </w:numPr>
        <w:rPr>
          <w:rFonts w:ascii="Arial" w:hAnsi="Arial" w:cs="Arial"/>
        </w:rPr>
      </w:pPr>
      <w:r w:rsidRPr="00CC75F4">
        <w:rPr>
          <w:rFonts w:ascii="Arial" w:hAnsi="Arial" w:cs="Arial"/>
        </w:rPr>
        <w:t xml:space="preserve">at Stortinget innfører et kriterium for at samfunnsnytte blir vurdert for hvert prosjekt som tar hensyn til klima, natur og arbeidsplasser. </w:t>
      </w:r>
    </w:p>
    <w:p w14:paraId="7EDDE87D" w14:textId="2A46CD1A" w:rsidR="00CC75F4" w:rsidRPr="00CC75F4" w:rsidRDefault="00CC75F4" w:rsidP="00CC75F4">
      <w:pPr>
        <w:numPr>
          <w:ilvl w:val="0"/>
          <w:numId w:val="2"/>
        </w:numPr>
        <w:rPr>
          <w:rFonts w:ascii="Arial" w:hAnsi="Arial" w:cs="Arial"/>
          <w:lang w:val="nn-NO"/>
        </w:rPr>
      </w:pPr>
      <w:r w:rsidRPr="00CC75F4">
        <w:rPr>
          <w:rFonts w:ascii="Arial" w:hAnsi="Arial" w:cs="Arial"/>
          <w:lang w:val="nn-NO"/>
        </w:rPr>
        <w:t>at Stortinget forbyr anlegg for kryptovaluta.  </w:t>
      </w:r>
    </w:p>
    <w:p w14:paraId="315E2D79" w14:textId="52A32EE8" w:rsidR="00CC75F4" w:rsidRPr="00CC75F4" w:rsidRDefault="00CC75F4" w:rsidP="00CC75F4">
      <w:pPr>
        <w:numPr>
          <w:ilvl w:val="0"/>
          <w:numId w:val="2"/>
        </w:numPr>
        <w:rPr>
          <w:rFonts w:ascii="Arial" w:hAnsi="Arial" w:cs="Arial"/>
        </w:rPr>
      </w:pPr>
      <w:r w:rsidRPr="00CC75F4">
        <w:rPr>
          <w:rFonts w:ascii="Arial" w:hAnsi="Arial" w:cs="Arial"/>
        </w:rPr>
        <w:t xml:space="preserve">at det ikke blir vedtatt flere prosjekt med elektrifisering av sokkelen med kraft fra land. </w:t>
      </w:r>
    </w:p>
    <w:p w14:paraId="6B910B03" w14:textId="5E707820" w:rsidR="00CC75F4" w:rsidRPr="00CC75F4" w:rsidRDefault="00CC75F4" w:rsidP="00CC75F4">
      <w:pPr>
        <w:numPr>
          <w:ilvl w:val="0"/>
          <w:numId w:val="2"/>
        </w:numPr>
        <w:rPr>
          <w:rFonts w:ascii="Arial" w:hAnsi="Arial" w:cs="Arial"/>
        </w:rPr>
      </w:pPr>
      <w:r w:rsidRPr="00CC75F4">
        <w:rPr>
          <w:rFonts w:ascii="Arial" w:hAnsi="Arial" w:cs="Arial"/>
        </w:rPr>
        <w:t>at det utarbeides retningslinjer for hva datasentre skal kunne lagre på norsk jord.</w:t>
      </w:r>
    </w:p>
    <w:p w14:paraId="366065C8" w14:textId="77777777" w:rsidR="00CC75F4" w:rsidRPr="00CC75F4" w:rsidRDefault="00CC75F4" w:rsidP="00CC75F4">
      <w:pPr>
        <w:numPr>
          <w:ilvl w:val="0"/>
          <w:numId w:val="2"/>
        </w:numPr>
        <w:rPr>
          <w:rFonts w:ascii="Arial" w:hAnsi="Arial" w:cs="Arial"/>
        </w:rPr>
      </w:pPr>
      <w:r w:rsidRPr="00CC75F4">
        <w:rPr>
          <w:rFonts w:ascii="Arial" w:hAnsi="Arial" w:cs="Arial"/>
        </w:rPr>
        <w:t xml:space="preserve">at større infrastruktur som kraftlinjer blir betalt av tiltakshaver, ikke over økt nettleie til innbyggerne i Norge. </w:t>
      </w:r>
    </w:p>
    <w:p w14:paraId="63150FC7" w14:textId="77777777" w:rsidR="00CC75F4" w:rsidRDefault="00CC75F4" w:rsidP="00053321">
      <w:pPr>
        <w:rPr>
          <w:rFonts w:ascii="Arial" w:hAnsi="Arial" w:cs="Arial"/>
          <w:b/>
          <w:bCs/>
          <w:sz w:val="24"/>
          <w:szCs w:val="24"/>
        </w:rPr>
      </w:pPr>
    </w:p>
    <w:p w14:paraId="5F612FED" w14:textId="28D2FC9C" w:rsidR="00053321" w:rsidRPr="00E05510" w:rsidRDefault="00CC75F4" w:rsidP="00053321">
      <w:pPr>
        <w:rPr>
          <w:rFonts w:ascii="Arial" w:hAnsi="Arial" w:cs="Arial"/>
          <w:b/>
          <w:bCs/>
          <w:sz w:val="24"/>
          <w:szCs w:val="24"/>
        </w:rPr>
      </w:pPr>
      <w:r w:rsidRPr="00E05510">
        <w:rPr>
          <w:rFonts w:ascii="Arial" w:hAnsi="Arial" w:cs="Arial"/>
          <w:b/>
          <w:bCs/>
          <w:sz w:val="24"/>
          <w:szCs w:val="24"/>
        </w:rPr>
        <w:t xml:space="preserve">4. Framlegg frå </w:t>
      </w:r>
      <w:r w:rsidR="00E05510" w:rsidRPr="00E05510">
        <w:rPr>
          <w:rFonts w:ascii="Arial" w:hAnsi="Arial" w:cs="Arial"/>
          <w:b/>
          <w:bCs/>
          <w:sz w:val="24"/>
          <w:szCs w:val="24"/>
        </w:rPr>
        <w:t>styret (internuttale)</w:t>
      </w:r>
      <w:r w:rsidRPr="00E05510">
        <w:rPr>
          <w:rFonts w:ascii="Arial" w:hAnsi="Arial" w:cs="Arial"/>
          <w:b/>
          <w:bCs/>
          <w:sz w:val="24"/>
          <w:szCs w:val="24"/>
        </w:rPr>
        <w:t>:</w:t>
      </w:r>
    </w:p>
    <w:p w14:paraId="53894B66" w14:textId="56148761" w:rsidR="00CC75F4" w:rsidRPr="00E05510" w:rsidRDefault="00E05510" w:rsidP="00E05510">
      <w:pPr>
        <w:rPr>
          <w:rFonts w:ascii="Arial" w:hAnsi="Arial" w:cs="Arial"/>
          <w:b/>
          <w:bCs/>
          <w:sz w:val="24"/>
          <w:szCs w:val="24"/>
          <w:lang w:val="nn-NO"/>
        </w:rPr>
      </w:pPr>
      <w:r w:rsidRPr="00E05510">
        <w:rPr>
          <w:rFonts w:ascii="Arial" w:hAnsi="Arial" w:cs="Arial"/>
          <w:b/>
          <w:bCs/>
          <w:sz w:val="24"/>
          <w:szCs w:val="24"/>
          <w:lang w:val="nn-NO"/>
        </w:rPr>
        <w:t>L</w:t>
      </w:r>
      <w:r w:rsidR="00CC75F4" w:rsidRPr="00E05510">
        <w:rPr>
          <w:rFonts w:ascii="Arial" w:hAnsi="Arial" w:cs="Arial"/>
          <w:b/>
          <w:bCs/>
          <w:sz w:val="24"/>
          <w:szCs w:val="24"/>
          <w:lang w:val="nn-NO"/>
        </w:rPr>
        <w:t>okallagsløft</w:t>
      </w:r>
    </w:p>
    <w:p w14:paraId="0C30A240" w14:textId="77777777" w:rsidR="00CC75F4" w:rsidRPr="00E05510" w:rsidRDefault="00CC75F4" w:rsidP="00CC75F4">
      <w:pPr>
        <w:rPr>
          <w:rFonts w:ascii="Arial" w:hAnsi="Arial" w:cs="Arial"/>
        </w:rPr>
      </w:pPr>
      <w:r w:rsidRPr="00E05510">
        <w:rPr>
          <w:rFonts w:ascii="Arial" w:hAnsi="Arial" w:cs="Arial"/>
        </w:rPr>
        <w:t xml:space="preserve">Ei av styrkene til Norges Naturvernforbund og miljørørsla generelt, er våre enkeltmedlemmer og det at «engasjementet kjem nedanfrå», dvs. at engasjement og kompetanse er tufta på lokal tilknytning og god lokal naturkunnskap. </w:t>
      </w:r>
    </w:p>
    <w:p w14:paraId="40CD33A3" w14:textId="304747AC" w:rsidR="00CC75F4" w:rsidRPr="00E05510" w:rsidRDefault="00CC75F4" w:rsidP="00CC75F4">
      <w:pPr>
        <w:rPr>
          <w:rFonts w:ascii="Arial" w:hAnsi="Arial" w:cs="Arial"/>
          <w:lang w:val="nn-NO"/>
        </w:rPr>
      </w:pPr>
      <w:r w:rsidRPr="00E05510">
        <w:rPr>
          <w:rFonts w:ascii="Arial" w:hAnsi="Arial" w:cs="Arial"/>
          <w:lang w:val="nn-NO"/>
        </w:rPr>
        <w:t>Naturvernforbundet Hordaland har nå 9 lokallag. Lokallaga opparbeider spisskompetanse på lokale</w:t>
      </w:r>
      <w:r w:rsidR="00E05510">
        <w:rPr>
          <w:rFonts w:ascii="Arial" w:hAnsi="Arial" w:cs="Arial"/>
          <w:lang w:val="nn-NO"/>
        </w:rPr>
        <w:t xml:space="preserve"> saker</w:t>
      </w:r>
      <w:r w:rsidRPr="00E05510">
        <w:rPr>
          <w:rFonts w:ascii="Arial" w:hAnsi="Arial" w:cs="Arial"/>
          <w:lang w:val="nn-NO"/>
        </w:rPr>
        <w:t>, men også regionale og nasjonale.</w:t>
      </w:r>
    </w:p>
    <w:p w14:paraId="1B42CB82" w14:textId="39954CE7" w:rsidR="00CC75F4" w:rsidRPr="00E05510" w:rsidRDefault="00CC75F4" w:rsidP="00CC75F4">
      <w:pPr>
        <w:rPr>
          <w:rFonts w:ascii="Arial" w:hAnsi="Arial" w:cs="Arial"/>
          <w:lang w:val="nn-NO"/>
        </w:rPr>
      </w:pPr>
      <w:r w:rsidRPr="00E05510">
        <w:rPr>
          <w:rFonts w:ascii="Arial" w:hAnsi="Arial" w:cs="Arial"/>
          <w:lang w:val="nn-NO"/>
        </w:rPr>
        <w:t>Aktiviteten er ein stor ressurs for både fylkeslaget og Naturvernforbundet sentralt. Det er difor avgjerande for naturvernarbeidet at lokallaga i Naturvernforbundet har kunnskapen, nettverket og ressursane dei treng, og får bistand frå organisasjonen for øvrig til å overføre ny kunnskap og ferske erfaringar, og til å løyse eventuelle oppgåver ein ikkje kan handtere lokalt.</w:t>
      </w:r>
    </w:p>
    <w:p w14:paraId="6C860527" w14:textId="7CA6D888" w:rsidR="00CC75F4" w:rsidRPr="00E05510" w:rsidRDefault="00CC75F4" w:rsidP="00CC75F4">
      <w:pPr>
        <w:rPr>
          <w:rFonts w:ascii="Arial" w:hAnsi="Arial" w:cs="Arial"/>
          <w:lang w:val="nn-NO"/>
        </w:rPr>
      </w:pPr>
      <w:r w:rsidRPr="00E05510">
        <w:rPr>
          <w:rFonts w:ascii="Arial" w:hAnsi="Arial" w:cs="Arial"/>
          <w:lang w:val="nn-NO"/>
        </w:rPr>
        <w:t xml:space="preserve">Naturvernforbundet Hordaland vil difor </w:t>
      </w:r>
      <w:r w:rsidR="00E05510">
        <w:rPr>
          <w:rFonts w:ascii="Arial" w:hAnsi="Arial" w:cs="Arial"/>
          <w:lang w:val="nn-NO"/>
        </w:rPr>
        <w:t>auke</w:t>
      </w:r>
      <w:r w:rsidRPr="00E05510">
        <w:rPr>
          <w:rFonts w:ascii="Arial" w:hAnsi="Arial" w:cs="Arial"/>
          <w:lang w:val="nn-NO"/>
        </w:rPr>
        <w:t xml:space="preserve"> sin innsats ytterlegare for å styrke lokallaga framover, og dermed bidra til å </w:t>
      </w:r>
      <w:r w:rsidR="00E05510">
        <w:rPr>
          <w:rFonts w:ascii="Arial" w:hAnsi="Arial" w:cs="Arial"/>
          <w:lang w:val="nn-NO"/>
        </w:rPr>
        <w:t>betre</w:t>
      </w:r>
      <w:r w:rsidRPr="00E05510">
        <w:rPr>
          <w:rFonts w:ascii="Arial" w:hAnsi="Arial" w:cs="Arial"/>
          <w:lang w:val="nn-NO"/>
        </w:rPr>
        <w:t xml:space="preserve"> deira evne til å få gjennomslag i lokale saker, </w:t>
      </w:r>
      <w:r w:rsidRPr="00E05510">
        <w:rPr>
          <w:rFonts w:ascii="Arial" w:hAnsi="Arial" w:cs="Arial"/>
          <w:lang w:val="nn-NO"/>
        </w:rPr>
        <w:lastRenderedPageBreak/>
        <w:t>opparbeide kompetanse som er overførbar til andre organisasjonsledd, og elles utvikle lokallaget i ønska retning:</w:t>
      </w:r>
    </w:p>
    <w:p w14:paraId="6C809B95" w14:textId="77777777" w:rsidR="00CC75F4" w:rsidRPr="00E05510" w:rsidRDefault="00CC75F4" w:rsidP="00CC75F4">
      <w:pPr>
        <w:rPr>
          <w:rFonts w:ascii="Arial" w:hAnsi="Arial" w:cs="Arial"/>
          <w:lang w:val="nn-NO"/>
        </w:rPr>
      </w:pPr>
    </w:p>
    <w:p w14:paraId="1CDD8B0F" w14:textId="77777777" w:rsidR="00CC75F4" w:rsidRPr="00E05510" w:rsidRDefault="00CC75F4" w:rsidP="00E05510">
      <w:pPr>
        <w:pStyle w:val="Listeavsnitt"/>
        <w:numPr>
          <w:ilvl w:val="0"/>
          <w:numId w:val="3"/>
        </w:numPr>
        <w:spacing w:line="360" w:lineRule="auto"/>
        <w:rPr>
          <w:rFonts w:ascii="Arial" w:hAnsi="Arial" w:cs="Arial"/>
          <w:lang w:val="nn-NO"/>
        </w:rPr>
      </w:pPr>
      <w:r w:rsidRPr="00E05510">
        <w:rPr>
          <w:rFonts w:ascii="Arial" w:hAnsi="Arial" w:cs="Arial"/>
          <w:lang w:val="nn-NO"/>
        </w:rPr>
        <w:t>NVH har som mål å delta på alle lokale årsmøte.</w:t>
      </w:r>
    </w:p>
    <w:p w14:paraId="7A2C6F86" w14:textId="24B1B6FA" w:rsidR="00CC75F4" w:rsidRPr="00E05510" w:rsidRDefault="00CC75F4" w:rsidP="00E05510">
      <w:pPr>
        <w:pStyle w:val="Listeavsnitt"/>
        <w:numPr>
          <w:ilvl w:val="0"/>
          <w:numId w:val="3"/>
        </w:numPr>
        <w:spacing w:line="360" w:lineRule="auto"/>
        <w:rPr>
          <w:rFonts w:ascii="Arial" w:hAnsi="Arial" w:cs="Arial"/>
          <w:lang w:val="nn-NO"/>
        </w:rPr>
      </w:pPr>
      <w:r w:rsidRPr="00E05510">
        <w:rPr>
          <w:rFonts w:ascii="Arial" w:hAnsi="Arial" w:cs="Arial"/>
          <w:lang w:val="nn-NO"/>
        </w:rPr>
        <w:t>Lokallag</w:t>
      </w:r>
      <w:r w:rsidR="00E05510">
        <w:rPr>
          <w:rFonts w:ascii="Arial" w:hAnsi="Arial" w:cs="Arial"/>
          <w:lang w:val="nn-NO"/>
        </w:rPr>
        <w:t>a</w:t>
      </w:r>
      <w:r w:rsidRPr="00E05510">
        <w:rPr>
          <w:rFonts w:ascii="Arial" w:hAnsi="Arial" w:cs="Arial"/>
          <w:lang w:val="nn-NO"/>
        </w:rPr>
        <w:t xml:space="preserve"> vil få kontaktpersonar i fylkeslaget sitt styre.</w:t>
      </w:r>
    </w:p>
    <w:p w14:paraId="15BF66E9" w14:textId="5EC3FF2D" w:rsidR="00CC75F4" w:rsidRPr="00E05510" w:rsidRDefault="00CC75F4" w:rsidP="00E05510">
      <w:pPr>
        <w:pStyle w:val="Listeavsnitt"/>
        <w:numPr>
          <w:ilvl w:val="0"/>
          <w:numId w:val="3"/>
        </w:numPr>
        <w:spacing w:line="360" w:lineRule="auto"/>
        <w:rPr>
          <w:rFonts w:ascii="Arial" w:hAnsi="Arial" w:cs="Arial"/>
          <w:lang w:val="nn-NO"/>
        </w:rPr>
      </w:pPr>
      <w:r w:rsidRPr="00E05510">
        <w:rPr>
          <w:rFonts w:ascii="Arial" w:hAnsi="Arial" w:cs="Arial"/>
          <w:lang w:val="nn-NO"/>
        </w:rPr>
        <w:t xml:space="preserve">Fylkessamlinga i </w:t>
      </w:r>
      <w:r w:rsidR="00E05510">
        <w:rPr>
          <w:rFonts w:ascii="Arial" w:hAnsi="Arial" w:cs="Arial"/>
          <w:lang w:val="nn-NO"/>
        </w:rPr>
        <w:t>m</w:t>
      </w:r>
      <w:r w:rsidRPr="00E05510">
        <w:rPr>
          <w:rFonts w:ascii="Arial" w:hAnsi="Arial" w:cs="Arial"/>
          <w:lang w:val="nn-NO"/>
        </w:rPr>
        <w:t>ai skal ha som særleg mål å samle deltakarar frå alle lokallag.</w:t>
      </w:r>
    </w:p>
    <w:p w14:paraId="6ADBBC9A" w14:textId="6FFE8F19" w:rsidR="00CC75F4" w:rsidRPr="00E05510" w:rsidRDefault="00CC75F4" w:rsidP="00E05510">
      <w:pPr>
        <w:pStyle w:val="Listeavsnitt"/>
        <w:numPr>
          <w:ilvl w:val="0"/>
          <w:numId w:val="3"/>
        </w:numPr>
        <w:spacing w:line="360" w:lineRule="auto"/>
        <w:rPr>
          <w:rFonts w:ascii="Arial" w:hAnsi="Arial" w:cs="Arial"/>
          <w:lang w:val="nn-NO"/>
        </w:rPr>
      </w:pPr>
      <w:r w:rsidRPr="00E05510">
        <w:rPr>
          <w:rFonts w:ascii="Arial" w:hAnsi="Arial" w:cs="Arial"/>
          <w:lang w:val="nn-NO"/>
        </w:rPr>
        <w:t>Fylkeslaget prioriterer programmet Naturens stemme som skal gje økonomisk b</w:t>
      </w:r>
      <w:r w:rsidR="00E05510">
        <w:rPr>
          <w:rFonts w:ascii="Arial" w:hAnsi="Arial" w:cs="Arial"/>
          <w:lang w:val="nn-NO"/>
        </w:rPr>
        <w:t>e</w:t>
      </w:r>
      <w:r w:rsidRPr="00E05510">
        <w:rPr>
          <w:rFonts w:ascii="Arial" w:hAnsi="Arial" w:cs="Arial"/>
          <w:lang w:val="nn-NO"/>
        </w:rPr>
        <w:t>rekraft til kompetansebygging og aktivitet for lokallag og fylkeslag.</w:t>
      </w:r>
    </w:p>
    <w:p w14:paraId="0ADF567C" w14:textId="5EE7FF8A" w:rsidR="00CC75F4" w:rsidRPr="00E05510" w:rsidRDefault="00CC75F4" w:rsidP="00E05510">
      <w:pPr>
        <w:pStyle w:val="Listeavsnitt"/>
        <w:numPr>
          <w:ilvl w:val="0"/>
          <w:numId w:val="3"/>
        </w:numPr>
        <w:spacing w:line="360" w:lineRule="auto"/>
        <w:rPr>
          <w:rFonts w:ascii="Arial" w:hAnsi="Arial" w:cs="Arial"/>
          <w:lang w:val="nn-NO"/>
        </w:rPr>
      </w:pPr>
      <w:r w:rsidRPr="00E05510">
        <w:rPr>
          <w:rFonts w:ascii="Arial" w:hAnsi="Arial" w:cs="Arial"/>
          <w:lang w:val="nn-NO"/>
        </w:rPr>
        <w:t>Fylkesstyret har som mål å ha lokallagsarbeid frå ulike lag jam</w:t>
      </w:r>
      <w:r w:rsidR="00E05510">
        <w:rPr>
          <w:rFonts w:ascii="Arial" w:hAnsi="Arial" w:cs="Arial"/>
          <w:lang w:val="nn-NO"/>
        </w:rPr>
        <w:t>n</w:t>
      </w:r>
      <w:r w:rsidRPr="00E05510">
        <w:rPr>
          <w:rFonts w:ascii="Arial" w:hAnsi="Arial" w:cs="Arial"/>
          <w:lang w:val="nn-NO"/>
        </w:rPr>
        <w:t>leg som tema på styresamlingane</w:t>
      </w:r>
      <w:r w:rsidR="00E05510">
        <w:rPr>
          <w:rFonts w:ascii="Arial" w:hAnsi="Arial" w:cs="Arial"/>
          <w:lang w:val="nn-NO"/>
        </w:rPr>
        <w:t>.</w:t>
      </w:r>
    </w:p>
    <w:p w14:paraId="3505944F" w14:textId="77777777" w:rsidR="00CC75F4" w:rsidRPr="00E05510" w:rsidRDefault="00CC75F4" w:rsidP="00CC75F4">
      <w:pPr>
        <w:pStyle w:val="Listeavsnitt"/>
        <w:rPr>
          <w:rFonts w:ascii="Arial" w:hAnsi="Arial" w:cs="Arial"/>
          <w:lang w:val="nn-NO"/>
        </w:rPr>
      </w:pPr>
    </w:p>
    <w:p w14:paraId="2E7875A9" w14:textId="77777777" w:rsidR="00053321" w:rsidRPr="00E05510" w:rsidRDefault="00053321" w:rsidP="00053321">
      <w:pPr>
        <w:spacing w:line="360" w:lineRule="auto"/>
        <w:rPr>
          <w:rFonts w:ascii="Arial" w:hAnsi="Arial" w:cs="Arial"/>
          <w:lang w:val="nn-NO"/>
        </w:rPr>
      </w:pPr>
    </w:p>
    <w:p w14:paraId="36689625" w14:textId="77777777" w:rsidR="00A9686A" w:rsidRPr="00E05510" w:rsidRDefault="00A9686A">
      <w:pPr>
        <w:rPr>
          <w:rFonts w:ascii="Arial" w:hAnsi="Arial" w:cs="Arial"/>
          <w:lang w:val="nn-NO"/>
        </w:rPr>
      </w:pPr>
    </w:p>
    <w:sectPr w:rsidR="00A9686A" w:rsidRPr="00E05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7B26"/>
    <w:multiLevelType w:val="hybridMultilevel"/>
    <w:tmpl w:val="5596E140"/>
    <w:lvl w:ilvl="0" w:tplc="28EAE7E2">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DE253A1"/>
    <w:multiLevelType w:val="hybridMultilevel"/>
    <w:tmpl w:val="2034DA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A97681C"/>
    <w:multiLevelType w:val="hybridMultilevel"/>
    <w:tmpl w:val="79122F66"/>
    <w:lvl w:ilvl="0" w:tplc="556EBD8C">
      <w:start w:val="4"/>
      <w:numFmt w:val="bullet"/>
      <w:lvlText w:val="-"/>
      <w:lvlJc w:val="left"/>
      <w:pPr>
        <w:ind w:left="720" w:hanging="360"/>
      </w:pPr>
      <w:rPr>
        <w:rFonts w:ascii="Aptos" w:eastAsia="Aptos" w:hAnsi="Aptos"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260382244">
    <w:abstractNumId w:val="0"/>
  </w:num>
  <w:num w:numId="2" w16cid:durableId="226501898">
    <w:abstractNumId w:val="2"/>
  </w:num>
  <w:num w:numId="3" w16cid:durableId="14401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21"/>
    <w:rsid w:val="00050960"/>
    <w:rsid w:val="00053321"/>
    <w:rsid w:val="000A27BC"/>
    <w:rsid w:val="003B2C92"/>
    <w:rsid w:val="00427873"/>
    <w:rsid w:val="0060103D"/>
    <w:rsid w:val="007E3DF8"/>
    <w:rsid w:val="00837D6E"/>
    <w:rsid w:val="00A11D0F"/>
    <w:rsid w:val="00A80C8A"/>
    <w:rsid w:val="00A9686A"/>
    <w:rsid w:val="00AB047A"/>
    <w:rsid w:val="00BB0704"/>
    <w:rsid w:val="00C7434F"/>
    <w:rsid w:val="00CC75F4"/>
    <w:rsid w:val="00E05510"/>
    <w:rsid w:val="00E859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00D1"/>
  <w15:chartTrackingRefBased/>
  <w15:docId w15:val="{A3545A78-1A9D-4146-9AC3-C7815E97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321"/>
  </w:style>
  <w:style w:type="paragraph" w:styleId="Overskrift1">
    <w:name w:val="heading 1"/>
    <w:basedOn w:val="Normal"/>
    <w:next w:val="Normal"/>
    <w:link w:val="Overskrift1Tegn"/>
    <w:uiPriority w:val="9"/>
    <w:qFormat/>
    <w:rsid w:val="00053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3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33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33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33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33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33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33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332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33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533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5332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5332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5332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5332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5332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5332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53321"/>
    <w:rPr>
      <w:rFonts w:eastAsiaTheme="majorEastAsia" w:cstheme="majorBidi"/>
      <w:color w:val="272727" w:themeColor="text1" w:themeTint="D8"/>
    </w:rPr>
  </w:style>
  <w:style w:type="paragraph" w:styleId="Tittel">
    <w:name w:val="Title"/>
    <w:basedOn w:val="Normal"/>
    <w:next w:val="Normal"/>
    <w:link w:val="TittelTegn"/>
    <w:uiPriority w:val="10"/>
    <w:qFormat/>
    <w:rsid w:val="00053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5332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5332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5332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5332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53321"/>
    <w:rPr>
      <w:i/>
      <w:iCs/>
      <w:color w:val="404040" w:themeColor="text1" w:themeTint="BF"/>
    </w:rPr>
  </w:style>
  <w:style w:type="paragraph" w:styleId="Listeavsnitt">
    <w:name w:val="List Paragraph"/>
    <w:basedOn w:val="Normal"/>
    <w:uiPriority w:val="34"/>
    <w:qFormat/>
    <w:rsid w:val="00053321"/>
    <w:pPr>
      <w:ind w:left="720"/>
      <w:contextualSpacing/>
    </w:pPr>
  </w:style>
  <w:style w:type="character" w:styleId="Sterkutheving">
    <w:name w:val="Intense Emphasis"/>
    <w:basedOn w:val="Standardskriftforavsnitt"/>
    <w:uiPriority w:val="21"/>
    <w:qFormat/>
    <w:rsid w:val="00053321"/>
    <w:rPr>
      <w:i/>
      <w:iCs/>
      <w:color w:val="0F4761" w:themeColor="accent1" w:themeShade="BF"/>
    </w:rPr>
  </w:style>
  <w:style w:type="paragraph" w:styleId="Sterktsitat">
    <w:name w:val="Intense Quote"/>
    <w:basedOn w:val="Normal"/>
    <w:next w:val="Normal"/>
    <w:link w:val="SterktsitatTegn"/>
    <w:uiPriority w:val="30"/>
    <w:qFormat/>
    <w:rsid w:val="00053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53321"/>
    <w:rPr>
      <w:i/>
      <w:iCs/>
      <w:color w:val="0F4761" w:themeColor="accent1" w:themeShade="BF"/>
    </w:rPr>
  </w:style>
  <w:style w:type="character" w:styleId="Sterkreferanse">
    <w:name w:val="Intense Reference"/>
    <w:basedOn w:val="Standardskriftforavsnitt"/>
    <w:uiPriority w:val="32"/>
    <w:qFormat/>
    <w:rsid w:val="00053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27206">
      <w:bodyDiv w:val="1"/>
      <w:marLeft w:val="0"/>
      <w:marRight w:val="0"/>
      <w:marTop w:val="0"/>
      <w:marBottom w:val="0"/>
      <w:divBdr>
        <w:top w:val="none" w:sz="0" w:space="0" w:color="auto"/>
        <w:left w:val="none" w:sz="0" w:space="0" w:color="auto"/>
        <w:bottom w:val="none" w:sz="0" w:space="0" w:color="auto"/>
        <w:right w:val="none" w:sz="0" w:space="0" w:color="auto"/>
      </w:divBdr>
    </w:div>
    <w:div w:id="50648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5245</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Pål Fidjestøl</dc:creator>
  <cp:keywords/>
  <dc:description/>
  <cp:lastModifiedBy>Pål Fidjestøl</cp:lastModifiedBy>
  <cp:revision>2</cp:revision>
  <dcterms:created xsi:type="dcterms:W3CDTF">2025-03-21T10:51:00Z</dcterms:created>
  <dcterms:modified xsi:type="dcterms:W3CDTF">2025-03-21T10:51:00Z</dcterms:modified>
</cp:coreProperties>
</file>