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0C54" w14:textId="03CC48FB" w:rsidR="004A6E68" w:rsidRDefault="00EC63BF" w:rsidP="00EC63BF">
      <w:pPr>
        <w:pStyle w:val="Overskrift2"/>
      </w:pPr>
      <w:r>
        <w:t>Naturvernforbundet i Tingvoll – Regnskap 2024</w:t>
      </w:r>
    </w:p>
    <w:p w14:paraId="09E855AE" w14:textId="77777777" w:rsidR="00EC63BF" w:rsidRDefault="00EC63BF" w:rsidP="00EC63B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4606"/>
        <w:gridCol w:w="1699"/>
        <w:gridCol w:w="1628"/>
      </w:tblGrid>
      <w:tr w:rsidR="00EC63BF" w14:paraId="6BF5FA2D" w14:textId="77777777" w:rsidTr="009C195E">
        <w:tc>
          <w:tcPr>
            <w:tcW w:w="1129" w:type="dxa"/>
          </w:tcPr>
          <w:p w14:paraId="39847704" w14:textId="719FACD6" w:rsidR="00EC63BF" w:rsidRPr="00EC63BF" w:rsidRDefault="00EC63BF" w:rsidP="00EC63BF">
            <w:pPr>
              <w:rPr>
                <w:b/>
                <w:bCs/>
              </w:rPr>
            </w:pPr>
            <w:r w:rsidRPr="00EC63BF">
              <w:rPr>
                <w:b/>
                <w:bCs/>
              </w:rPr>
              <w:t>Dato</w:t>
            </w:r>
          </w:p>
        </w:tc>
        <w:tc>
          <w:tcPr>
            <w:tcW w:w="4678" w:type="dxa"/>
          </w:tcPr>
          <w:p w14:paraId="29D69651" w14:textId="5DD15DE5" w:rsidR="00EC63BF" w:rsidRPr="00EC63BF" w:rsidRDefault="00EC63BF" w:rsidP="00EC63BF">
            <w:pPr>
              <w:rPr>
                <w:b/>
                <w:bCs/>
              </w:rPr>
            </w:pPr>
            <w:r w:rsidRPr="00EC63BF">
              <w:rPr>
                <w:b/>
                <w:bCs/>
              </w:rPr>
              <w:t>Bilag</w:t>
            </w:r>
          </w:p>
        </w:tc>
        <w:tc>
          <w:tcPr>
            <w:tcW w:w="1701" w:type="dxa"/>
          </w:tcPr>
          <w:p w14:paraId="28516E4E" w14:textId="32B5E627" w:rsidR="00EC63BF" w:rsidRPr="00EC63BF" w:rsidRDefault="00EC63BF" w:rsidP="00EC63BF">
            <w:pPr>
              <w:rPr>
                <w:b/>
                <w:bCs/>
              </w:rPr>
            </w:pPr>
            <w:r w:rsidRPr="00EC63BF">
              <w:rPr>
                <w:b/>
                <w:bCs/>
              </w:rPr>
              <w:t>Inn, kr</w:t>
            </w:r>
          </w:p>
        </w:tc>
        <w:tc>
          <w:tcPr>
            <w:tcW w:w="1554" w:type="dxa"/>
          </w:tcPr>
          <w:p w14:paraId="570167BF" w14:textId="1D2B7EE6" w:rsidR="00EC63BF" w:rsidRPr="00EC63BF" w:rsidRDefault="00EC63BF" w:rsidP="00EC63BF">
            <w:pPr>
              <w:rPr>
                <w:b/>
                <w:bCs/>
              </w:rPr>
            </w:pPr>
            <w:r w:rsidRPr="00EC63BF">
              <w:rPr>
                <w:b/>
                <w:bCs/>
              </w:rPr>
              <w:t>Ut, kr</w:t>
            </w:r>
          </w:p>
        </w:tc>
      </w:tr>
      <w:tr w:rsidR="00EC63BF" w14:paraId="1D5DBA7E" w14:textId="77777777" w:rsidTr="009C195E">
        <w:tc>
          <w:tcPr>
            <w:tcW w:w="1129" w:type="dxa"/>
          </w:tcPr>
          <w:p w14:paraId="568B90D9" w14:textId="5F3FFD46" w:rsidR="00EC63BF" w:rsidRDefault="009C195E" w:rsidP="00EC63BF">
            <w:r>
              <w:t>1</w:t>
            </w:r>
            <w:r w:rsidR="00066C32">
              <w:t>2</w:t>
            </w:r>
            <w:r>
              <w:t>.03.24</w:t>
            </w:r>
          </w:p>
        </w:tc>
        <w:tc>
          <w:tcPr>
            <w:tcW w:w="4678" w:type="dxa"/>
          </w:tcPr>
          <w:p w14:paraId="4340C274" w14:textId="395A17EC" w:rsidR="00EC63BF" w:rsidRDefault="00921650" w:rsidP="00EC63BF">
            <w:r>
              <w:t>Naturvernforbundet - momskompensasjon</w:t>
            </w:r>
          </w:p>
        </w:tc>
        <w:tc>
          <w:tcPr>
            <w:tcW w:w="1701" w:type="dxa"/>
          </w:tcPr>
          <w:p w14:paraId="2670AC04" w14:textId="09F62F87" w:rsidR="00EC63BF" w:rsidRDefault="0033436F" w:rsidP="0068013D">
            <w:pPr>
              <w:jc w:val="right"/>
            </w:pPr>
            <w:r>
              <w:t>7 474,</w:t>
            </w:r>
            <w:r w:rsidR="000D2C4D">
              <w:t>00</w:t>
            </w:r>
            <w:r>
              <w:t xml:space="preserve"> (1)</w:t>
            </w:r>
          </w:p>
        </w:tc>
        <w:tc>
          <w:tcPr>
            <w:tcW w:w="1554" w:type="dxa"/>
          </w:tcPr>
          <w:p w14:paraId="4B83E10E" w14:textId="77777777" w:rsidR="00EC63BF" w:rsidRDefault="00EC63BF" w:rsidP="0068013D">
            <w:pPr>
              <w:jc w:val="right"/>
            </w:pPr>
          </w:p>
        </w:tc>
      </w:tr>
      <w:tr w:rsidR="00EC63BF" w14:paraId="7AB2B938" w14:textId="77777777" w:rsidTr="009C195E">
        <w:tc>
          <w:tcPr>
            <w:tcW w:w="1129" w:type="dxa"/>
          </w:tcPr>
          <w:p w14:paraId="2FC83689" w14:textId="5C0ADF1D" w:rsidR="00EC63BF" w:rsidRDefault="008A2A0A" w:rsidP="00EC63BF">
            <w:r>
              <w:t>11.04.24</w:t>
            </w:r>
          </w:p>
        </w:tc>
        <w:tc>
          <w:tcPr>
            <w:tcW w:w="4678" w:type="dxa"/>
          </w:tcPr>
          <w:p w14:paraId="2EE0F98A" w14:textId="7539D478" w:rsidR="00EC63BF" w:rsidRDefault="008A2A0A" w:rsidP="00EC63BF">
            <w:r>
              <w:t xml:space="preserve">Naturvernforbundet – ref. </w:t>
            </w:r>
            <w:proofErr w:type="spellStart"/>
            <w:r>
              <w:t>medlemskont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14:paraId="07D1FFD3" w14:textId="5253CF40" w:rsidR="00EC63BF" w:rsidRDefault="000D2C4D" w:rsidP="0068013D">
            <w:pPr>
              <w:jc w:val="right"/>
            </w:pPr>
            <w:r>
              <w:t>2 159, 85 (2)</w:t>
            </w:r>
          </w:p>
        </w:tc>
        <w:tc>
          <w:tcPr>
            <w:tcW w:w="1554" w:type="dxa"/>
          </w:tcPr>
          <w:p w14:paraId="1E4FE938" w14:textId="77777777" w:rsidR="00EC63BF" w:rsidRDefault="00EC63BF" w:rsidP="0068013D">
            <w:pPr>
              <w:jc w:val="right"/>
            </w:pPr>
          </w:p>
        </w:tc>
      </w:tr>
      <w:tr w:rsidR="00EC63BF" w14:paraId="53ACD00E" w14:textId="77777777" w:rsidTr="009C195E">
        <w:tc>
          <w:tcPr>
            <w:tcW w:w="1129" w:type="dxa"/>
          </w:tcPr>
          <w:p w14:paraId="35789C2B" w14:textId="6B6170F9" w:rsidR="00EC63BF" w:rsidRDefault="00B95703" w:rsidP="00EC63BF">
            <w:r>
              <w:t>04.06.24</w:t>
            </w:r>
          </w:p>
        </w:tc>
        <w:tc>
          <w:tcPr>
            <w:tcW w:w="4678" w:type="dxa"/>
          </w:tcPr>
          <w:p w14:paraId="6F0BFD27" w14:textId="494005DE" w:rsidR="00EC63BF" w:rsidRDefault="00856959" w:rsidP="00EC63BF">
            <w:r>
              <w:t>Støtte til Klesbyttedag</w:t>
            </w:r>
          </w:p>
        </w:tc>
        <w:tc>
          <w:tcPr>
            <w:tcW w:w="1701" w:type="dxa"/>
          </w:tcPr>
          <w:p w14:paraId="39FBB1B6" w14:textId="7C84EC3D" w:rsidR="00EC63BF" w:rsidRDefault="00120D9B" w:rsidP="0068013D">
            <w:pPr>
              <w:jc w:val="right"/>
            </w:pPr>
            <w:r>
              <w:t xml:space="preserve">1 233,00 </w:t>
            </w:r>
            <w:r w:rsidR="00C51BA5">
              <w:t>(3)</w:t>
            </w:r>
          </w:p>
        </w:tc>
        <w:tc>
          <w:tcPr>
            <w:tcW w:w="1554" w:type="dxa"/>
          </w:tcPr>
          <w:p w14:paraId="07DD665E" w14:textId="77777777" w:rsidR="00EC63BF" w:rsidRDefault="00EC63BF" w:rsidP="0068013D">
            <w:pPr>
              <w:jc w:val="right"/>
            </w:pPr>
          </w:p>
        </w:tc>
      </w:tr>
      <w:tr w:rsidR="004A388B" w14:paraId="15E37C57" w14:textId="77777777" w:rsidTr="009C195E">
        <w:tc>
          <w:tcPr>
            <w:tcW w:w="1129" w:type="dxa"/>
          </w:tcPr>
          <w:p w14:paraId="3E269AEA" w14:textId="6D2C1BFF" w:rsidR="004A388B" w:rsidRDefault="004A388B" w:rsidP="00EC63BF">
            <w:r>
              <w:t>18.09.24</w:t>
            </w:r>
          </w:p>
        </w:tc>
        <w:tc>
          <w:tcPr>
            <w:tcW w:w="4678" w:type="dxa"/>
          </w:tcPr>
          <w:p w14:paraId="6A11DA12" w14:textId="7EF0B84F" w:rsidR="004A388B" w:rsidRDefault="003C3BE7" w:rsidP="00EC63BF">
            <w:r>
              <w:t>Bet. Leie av lokaler</w:t>
            </w:r>
            <w:r w:rsidR="00317161">
              <w:t xml:space="preserve">, Gyl </w:t>
            </w:r>
            <w:proofErr w:type="spellStart"/>
            <w:r w:rsidR="00317161">
              <w:t>grendahus</w:t>
            </w:r>
            <w:proofErr w:type="spellEnd"/>
          </w:p>
        </w:tc>
        <w:tc>
          <w:tcPr>
            <w:tcW w:w="1701" w:type="dxa"/>
          </w:tcPr>
          <w:p w14:paraId="49E7E74A" w14:textId="77777777" w:rsidR="004A388B" w:rsidRDefault="004A388B" w:rsidP="0068013D">
            <w:pPr>
              <w:jc w:val="right"/>
            </w:pPr>
          </w:p>
        </w:tc>
        <w:tc>
          <w:tcPr>
            <w:tcW w:w="1554" w:type="dxa"/>
          </w:tcPr>
          <w:p w14:paraId="60A0DA4C" w14:textId="190373AB" w:rsidR="004A388B" w:rsidRDefault="003C3BE7" w:rsidP="0068013D">
            <w:pPr>
              <w:jc w:val="right"/>
            </w:pPr>
            <w:r>
              <w:t>1 600,00</w:t>
            </w:r>
            <w:r w:rsidR="00C51BA5">
              <w:t xml:space="preserve"> (4)</w:t>
            </w:r>
          </w:p>
        </w:tc>
      </w:tr>
      <w:tr w:rsidR="001F36AC" w14:paraId="6C6C5A68" w14:textId="77777777" w:rsidTr="009C195E">
        <w:tc>
          <w:tcPr>
            <w:tcW w:w="1129" w:type="dxa"/>
          </w:tcPr>
          <w:p w14:paraId="60433E90" w14:textId="73F88A03" w:rsidR="001F36AC" w:rsidRDefault="001F36AC" w:rsidP="00EC63BF">
            <w:r>
              <w:t>18.09.24</w:t>
            </w:r>
          </w:p>
        </w:tc>
        <w:tc>
          <w:tcPr>
            <w:tcW w:w="4678" w:type="dxa"/>
          </w:tcPr>
          <w:p w14:paraId="0EC3FAD3" w14:textId="3EF917A1" w:rsidR="001F36AC" w:rsidRDefault="00502361" w:rsidP="00EC63BF">
            <w:r>
              <w:t>Bet leie av loka</w:t>
            </w:r>
            <w:r w:rsidR="00296AA0">
              <w:t>l</w:t>
            </w:r>
            <w:r>
              <w:t>er</w:t>
            </w:r>
            <w:r w:rsidR="00296AA0">
              <w:t xml:space="preserve"> - klesbyttedag</w:t>
            </w:r>
          </w:p>
        </w:tc>
        <w:tc>
          <w:tcPr>
            <w:tcW w:w="1701" w:type="dxa"/>
          </w:tcPr>
          <w:p w14:paraId="0F7A2255" w14:textId="77777777" w:rsidR="001F36AC" w:rsidRDefault="001F36AC" w:rsidP="0068013D">
            <w:pPr>
              <w:jc w:val="right"/>
            </w:pPr>
          </w:p>
        </w:tc>
        <w:tc>
          <w:tcPr>
            <w:tcW w:w="1554" w:type="dxa"/>
          </w:tcPr>
          <w:p w14:paraId="5B83DAC3" w14:textId="170F3FC3" w:rsidR="001F36AC" w:rsidRDefault="001F36AC" w:rsidP="0068013D">
            <w:pPr>
              <w:jc w:val="right"/>
            </w:pPr>
            <w:r>
              <w:t>1 350,00</w:t>
            </w:r>
            <w:r w:rsidR="00C51BA5">
              <w:t xml:space="preserve"> (5)</w:t>
            </w:r>
          </w:p>
        </w:tc>
      </w:tr>
      <w:tr w:rsidR="004A388B" w14:paraId="748BF75C" w14:textId="77777777" w:rsidTr="009C195E">
        <w:tc>
          <w:tcPr>
            <w:tcW w:w="1129" w:type="dxa"/>
          </w:tcPr>
          <w:p w14:paraId="717DF70F" w14:textId="153A556C" w:rsidR="004A388B" w:rsidRDefault="00296AA0" w:rsidP="00EC63BF">
            <w:r>
              <w:t>18.09.24</w:t>
            </w:r>
          </w:p>
        </w:tc>
        <w:tc>
          <w:tcPr>
            <w:tcW w:w="4678" w:type="dxa"/>
          </w:tcPr>
          <w:p w14:paraId="087BEA9F" w14:textId="063134AF" w:rsidR="004A388B" w:rsidRDefault="00A60E5D" w:rsidP="00EC63BF">
            <w:r>
              <w:t>Bet bussbilletter til</w:t>
            </w:r>
            <w:r w:rsidR="00182703">
              <w:t>/fra</w:t>
            </w:r>
            <w:r>
              <w:t xml:space="preserve"> Togbussmarkering</w:t>
            </w:r>
          </w:p>
        </w:tc>
        <w:tc>
          <w:tcPr>
            <w:tcW w:w="1701" w:type="dxa"/>
          </w:tcPr>
          <w:p w14:paraId="14E48618" w14:textId="77777777" w:rsidR="004A388B" w:rsidRDefault="004A388B" w:rsidP="0068013D">
            <w:pPr>
              <w:jc w:val="right"/>
            </w:pPr>
          </w:p>
        </w:tc>
        <w:tc>
          <w:tcPr>
            <w:tcW w:w="1554" w:type="dxa"/>
          </w:tcPr>
          <w:p w14:paraId="1DF90044" w14:textId="425EFB2B" w:rsidR="004A388B" w:rsidRDefault="00182703" w:rsidP="0068013D">
            <w:pPr>
              <w:jc w:val="right"/>
            </w:pPr>
            <w:r>
              <w:t>138,00</w:t>
            </w:r>
            <w:r w:rsidR="00C51BA5">
              <w:t xml:space="preserve"> (6)</w:t>
            </w:r>
          </w:p>
        </w:tc>
      </w:tr>
      <w:tr w:rsidR="00EC63BF" w14:paraId="6120AEBA" w14:textId="77777777" w:rsidTr="009C195E">
        <w:tc>
          <w:tcPr>
            <w:tcW w:w="1129" w:type="dxa"/>
          </w:tcPr>
          <w:p w14:paraId="27B693DC" w14:textId="5D4B914B" w:rsidR="00EC63BF" w:rsidRDefault="00320EA4" w:rsidP="00EC63BF">
            <w:r>
              <w:t>02</w:t>
            </w:r>
            <w:r w:rsidR="009A6AAC">
              <w:t>.</w:t>
            </w:r>
            <w:r>
              <w:t>1</w:t>
            </w:r>
            <w:r w:rsidR="009A6AAC">
              <w:t>0.24</w:t>
            </w:r>
          </w:p>
        </w:tc>
        <w:tc>
          <w:tcPr>
            <w:tcW w:w="4678" w:type="dxa"/>
          </w:tcPr>
          <w:p w14:paraId="2253328B" w14:textId="1E297F31" w:rsidR="00EC63BF" w:rsidRDefault="00320EA4" w:rsidP="00EC63BF">
            <w:r>
              <w:t xml:space="preserve">Bet. </w:t>
            </w:r>
            <w:r w:rsidR="00802CEE">
              <w:t>Skjøtsel S. Reinfjell</w:t>
            </w:r>
          </w:p>
        </w:tc>
        <w:tc>
          <w:tcPr>
            <w:tcW w:w="1701" w:type="dxa"/>
          </w:tcPr>
          <w:p w14:paraId="6CC6CD3E" w14:textId="77777777" w:rsidR="00EC63BF" w:rsidRDefault="00EC63BF" w:rsidP="0068013D">
            <w:pPr>
              <w:jc w:val="right"/>
            </w:pPr>
          </w:p>
        </w:tc>
        <w:tc>
          <w:tcPr>
            <w:tcW w:w="1554" w:type="dxa"/>
          </w:tcPr>
          <w:p w14:paraId="21BCC00E" w14:textId="138761C0" w:rsidR="00EC63BF" w:rsidRDefault="00802CEE" w:rsidP="0068013D">
            <w:pPr>
              <w:jc w:val="right"/>
            </w:pPr>
            <w:r>
              <w:t>6 500,00</w:t>
            </w:r>
            <w:r w:rsidR="00C51BA5">
              <w:t xml:space="preserve"> (7)</w:t>
            </w:r>
          </w:p>
        </w:tc>
      </w:tr>
      <w:tr w:rsidR="00320EA4" w14:paraId="7ACC37A2" w14:textId="77777777" w:rsidTr="009C195E">
        <w:tc>
          <w:tcPr>
            <w:tcW w:w="1129" w:type="dxa"/>
          </w:tcPr>
          <w:p w14:paraId="5B3D6C44" w14:textId="23968B07" w:rsidR="00320EA4" w:rsidRDefault="00B269F3" w:rsidP="00320EA4">
            <w:r>
              <w:t>24.10.24</w:t>
            </w:r>
          </w:p>
        </w:tc>
        <w:tc>
          <w:tcPr>
            <w:tcW w:w="4678" w:type="dxa"/>
          </w:tcPr>
          <w:p w14:paraId="5E6F47BD" w14:textId="55CFDB23" w:rsidR="00320EA4" w:rsidRDefault="00320EA4" w:rsidP="00320EA4">
            <w:r>
              <w:t>Bet. Skjøtsel S.B. Nilsen</w:t>
            </w:r>
          </w:p>
        </w:tc>
        <w:tc>
          <w:tcPr>
            <w:tcW w:w="1701" w:type="dxa"/>
          </w:tcPr>
          <w:p w14:paraId="6E201219" w14:textId="77777777" w:rsidR="00320EA4" w:rsidRDefault="00320EA4" w:rsidP="0068013D">
            <w:pPr>
              <w:jc w:val="right"/>
            </w:pPr>
          </w:p>
        </w:tc>
        <w:tc>
          <w:tcPr>
            <w:tcW w:w="1554" w:type="dxa"/>
          </w:tcPr>
          <w:p w14:paraId="5F632D42" w14:textId="19B61452" w:rsidR="00320EA4" w:rsidRDefault="00320EA4" w:rsidP="0068013D">
            <w:pPr>
              <w:jc w:val="right"/>
            </w:pPr>
            <w:r>
              <w:t>10 000,00</w:t>
            </w:r>
            <w:r w:rsidR="00C51BA5">
              <w:t xml:space="preserve"> (8)</w:t>
            </w:r>
          </w:p>
        </w:tc>
      </w:tr>
      <w:tr w:rsidR="00320EA4" w14:paraId="3FBF03A8" w14:textId="77777777" w:rsidTr="009C195E">
        <w:tc>
          <w:tcPr>
            <w:tcW w:w="1129" w:type="dxa"/>
          </w:tcPr>
          <w:p w14:paraId="3DDC0703" w14:textId="0EBA64E6" w:rsidR="00320EA4" w:rsidRDefault="00EA0A66" w:rsidP="00320EA4">
            <w:r>
              <w:t>24</w:t>
            </w:r>
            <w:r w:rsidR="00320EA4">
              <w:t>.</w:t>
            </w:r>
            <w:r>
              <w:t>1</w:t>
            </w:r>
            <w:r w:rsidR="00320EA4">
              <w:t>0.24</w:t>
            </w:r>
          </w:p>
        </w:tc>
        <w:tc>
          <w:tcPr>
            <w:tcW w:w="4678" w:type="dxa"/>
          </w:tcPr>
          <w:p w14:paraId="3D05D814" w14:textId="73E0D9B9" w:rsidR="00320EA4" w:rsidRDefault="00320EA4" w:rsidP="00320EA4">
            <w:r>
              <w:t>Bet. Skjøtsel I. Bergheim</w:t>
            </w:r>
          </w:p>
        </w:tc>
        <w:tc>
          <w:tcPr>
            <w:tcW w:w="1701" w:type="dxa"/>
          </w:tcPr>
          <w:p w14:paraId="243F56E0" w14:textId="77777777" w:rsidR="00320EA4" w:rsidRDefault="00320EA4" w:rsidP="0068013D">
            <w:pPr>
              <w:jc w:val="right"/>
            </w:pPr>
          </w:p>
        </w:tc>
        <w:tc>
          <w:tcPr>
            <w:tcW w:w="1554" w:type="dxa"/>
          </w:tcPr>
          <w:p w14:paraId="2CF4A086" w14:textId="48259C11" w:rsidR="00320EA4" w:rsidRDefault="00320EA4" w:rsidP="0068013D">
            <w:pPr>
              <w:jc w:val="right"/>
            </w:pPr>
            <w:r>
              <w:t>10 000,00</w:t>
            </w:r>
            <w:r w:rsidR="00C51BA5">
              <w:t xml:space="preserve"> (9)</w:t>
            </w:r>
          </w:p>
        </w:tc>
      </w:tr>
      <w:tr w:rsidR="003063CD" w14:paraId="0CA1C424" w14:textId="77777777" w:rsidTr="009C195E">
        <w:tc>
          <w:tcPr>
            <w:tcW w:w="1129" w:type="dxa"/>
          </w:tcPr>
          <w:p w14:paraId="66AE8962" w14:textId="72A52CC2" w:rsidR="003063CD" w:rsidRDefault="00EA0A66" w:rsidP="00320EA4">
            <w:r>
              <w:t>24.10.24</w:t>
            </w:r>
          </w:p>
        </w:tc>
        <w:tc>
          <w:tcPr>
            <w:tcW w:w="4678" w:type="dxa"/>
          </w:tcPr>
          <w:p w14:paraId="50D965BE" w14:textId="7F8FA23A" w:rsidR="003063CD" w:rsidRDefault="00EA0A66" w:rsidP="00320EA4">
            <w:r>
              <w:t>Bet. I</w:t>
            </w:r>
            <w:r w:rsidR="00011384">
              <w:t>.</w:t>
            </w:r>
            <w:r>
              <w:t xml:space="preserve"> Bergheim</w:t>
            </w:r>
            <w:r w:rsidR="00011384">
              <w:t>, dekking av utgifter</w:t>
            </w:r>
          </w:p>
        </w:tc>
        <w:tc>
          <w:tcPr>
            <w:tcW w:w="1701" w:type="dxa"/>
          </w:tcPr>
          <w:p w14:paraId="3F2119F7" w14:textId="77777777" w:rsidR="003063CD" w:rsidRDefault="003063CD" w:rsidP="0068013D">
            <w:pPr>
              <w:jc w:val="right"/>
            </w:pPr>
          </w:p>
        </w:tc>
        <w:tc>
          <w:tcPr>
            <w:tcW w:w="1554" w:type="dxa"/>
          </w:tcPr>
          <w:p w14:paraId="73EE00CE" w14:textId="66ADF5A4" w:rsidR="003063CD" w:rsidRDefault="0042774C" w:rsidP="0068013D">
            <w:pPr>
              <w:jc w:val="right"/>
            </w:pPr>
            <w:r>
              <w:t>3 600,00</w:t>
            </w:r>
            <w:r w:rsidR="00C51BA5">
              <w:t>(10)</w:t>
            </w:r>
          </w:p>
        </w:tc>
      </w:tr>
      <w:tr w:rsidR="00762396" w14:paraId="0F6E3B5F" w14:textId="77777777" w:rsidTr="009C195E">
        <w:tc>
          <w:tcPr>
            <w:tcW w:w="1129" w:type="dxa"/>
          </w:tcPr>
          <w:p w14:paraId="320AADAE" w14:textId="2FCB3C68" w:rsidR="00762396" w:rsidRDefault="00762396" w:rsidP="00320EA4">
            <w:r>
              <w:t>28.10.24</w:t>
            </w:r>
          </w:p>
        </w:tc>
        <w:tc>
          <w:tcPr>
            <w:tcW w:w="4678" w:type="dxa"/>
          </w:tcPr>
          <w:p w14:paraId="5EB5ABF9" w14:textId="74AAFC54" w:rsidR="00762396" w:rsidRDefault="00DF17E7" w:rsidP="00320EA4">
            <w:r>
              <w:t>Bankgebyr</w:t>
            </w:r>
          </w:p>
        </w:tc>
        <w:tc>
          <w:tcPr>
            <w:tcW w:w="1701" w:type="dxa"/>
          </w:tcPr>
          <w:p w14:paraId="7A935F66" w14:textId="77777777" w:rsidR="00762396" w:rsidRDefault="00762396" w:rsidP="0068013D">
            <w:pPr>
              <w:jc w:val="right"/>
            </w:pPr>
          </w:p>
        </w:tc>
        <w:tc>
          <w:tcPr>
            <w:tcW w:w="1554" w:type="dxa"/>
          </w:tcPr>
          <w:p w14:paraId="02BFB422" w14:textId="564C83E0" w:rsidR="00762396" w:rsidRDefault="00DF17E7" w:rsidP="0068013D">
            <w:pPr>
              <w:jc w:val="right"/>
            </w:pPr>
            <w:r>
              <w:t>11,00</w:t>
            </w:r>
            <w:r w:rsidR="00C51BA5">
              <w:t>(11)</w:t>
            </w:r>
          </w:p>
        </w:tc>
      </w:tr>
      <w:tr w:rsidR="00320EA4" w14:paraId="2E990014" w14:textId="77777777" w:rsidTr="009C195E">
        <w:tc>
          <w:tcPr>
            <w:tcW w:w="1129" w:type="dxa"/>
          </w:tcPr>
          <w:p w14:paraId="1E9E30C2" w14:textId="01006078" w:rsidR="00320EA4" w:rsidRDefault="00895E40" w:rsidP="00320EA4">
            <w:r>
              <w:t>11.11.24</w:t>
            </w:r>
          </w:p>
        </w:tc>
        <w:tc>
          <w:tcPr>
            <w:tcW w:w="4678" w:type="dxa"/>
          </w:tcPr>
          <w:p w14:paraId="35C13E58" w14:textId="196A1B68" w:rsidR="00320EA4" w:rsidRDefault="00895E40" w:rsidP="00320EA4">
            <w:r>
              <w:t>Bankgebyr</w:t>
            </w:r>
          </w:p>
        </w:tc>
        <w:tc>
          <w:tcPr>
            <w:tcW w:w="1701" w:type="dxa"/>
          </w:tcPr>
          <w:p w14:paraId="518194D4" w14:textId="77777777" w:rsidR="00320EA4" w:rsidRDefault="00320EA4" w:rsidP="0068013D">
            <w:pPr>
              <w:jc w:val="right"/>
            </w:pPr>
          </w:p>
        </w:tc>
        <w:tc>
          <w:tcPr>
            <w:tcW w:w="1554" w:type="dxa"/>
          </w:tcPr>
          <w:p w14:paraId="73376134" w14:textId="6231B9CE" w:rsidR="00320EA4" w:rsidRDefault="00895E40" w:rsidP="0068013D">
            <w:pPr>
              <w:jc w:val="right"/>
            </w:pPr>
            <w:r>
              <w:t>18,00</w:t>
            </w:r>
            <w:r w:rsidR="00C51BA5">
              <w:t>(12)</w:t>
            </w:r>
          </w:p>
        </w:tc>
      </w:tr>
      <w:tr w:rsidR="0000135B" w14:paraId="4FC986B6" w14:textId="77777777" w:rsidTr="009C195E">
        <w:tc>
          <w:tcPr>
            <w:tcW w:w="1129" w:type="dxa"/>
          </w:tcPr>
          <w:p w14:paraId="3848182C" w14:textId="791EE8CA" w:rsidR="0000135B" w:rsidRDefault="00AE3A20" w:rsidP="00320EA4">
            <w:r>
              <w:t>12.11.24</w:t>
            </w:r>
          </w:p>
        </w:tc>
        <w:tc>
          <w:tcPr>
            <w:tcW w:w="4678" w:type="dxa"/>
          </w:tcPr>
          <w:p w14:paraId="40D41EBC" w14:textId="63EC1D65" w:rsidR="0000135B" w:rsidRDefault="00AE3A20" w:rsidP="00320EA4">
            <w:r>
              <w:t xml:space="preserve">Statsforvalteren </w:t>
            </w:r>
            <w:r w:rsidR="00533B2F">
              <w:t>M &amp; R – tilskudd for stell av trua naturtyper</w:t>
            </w:r>
          </w:p>
        </w:tc>
        <w:tc>
          <w:tcPr>
            <w:tcW w:w="1701" w:type="dxa"/>
          </w:tcPr>
          <w:p w14:paraId="24ABE877" w14:textId="28831EC4" w:rsidR="0000135B" w:rsidRDefault="00844987" w:rsidP="0068013D">
            <w:pPr>
              <w:jc w:val="right"/>
            </w:pPr>
            <w:r>
              <w:t>69 570,00</w:t>
            </w:r>
            <w:r w:rsidR="00C51BA5">
              <w:t>(13)</w:t>
            </w:r>
          </w:p>
        </w:tc>
        <w:tc>
          <w:tcPr>
            <w:tcW w:w="1554" w:type="dxa"/>
          </w:tcPr>
          <w:p w14:paraId="7201F2B9" w14:textId="2B328FFC" w:rsidR="0000135B" w:rsidRDefault="0000135B" w:rsidP="0068013D">
            <w:pPr>
              <w:jc w:val="right"/>
            </w:pPr>
          </w:p>
        </w:tc>
      </w:tr>
      <w:tr w:rsidR="002E0D18" w14:paraId="509822A1" w14:textId="77777777" w:rsidTr="009C195E">
        <w:tc>
          <w:tcPr>
            <w:tcW w:w="1129" w:type="dxa"/>
          </w:tcPr>
          <w:p w14:paraId="3F7ADE44" w14:textId="4C962BAC" w:rsidR="002E0D18" w:rsidRDefault="0068013D" w:rsidP="00320EA4">
            <w:r>
              <w:t>12.11.24</w:t>
            </w:r>
          </w:p>
        </w:tc>
        <w:tc>
          <w:tcPr>
            <w:tcW w:w="4678" w:type="dxa"/>
          </w:tcPr>
          <w:p w14:paraId="67ADA35A" w14:textId="5DBD8CCE" w:rsidR="002E0D18" w:rsidRDefault="0068013D" w:rsidP="00320EA4">
            <w:r>
              <w:t>Overførsel</w:t>
            </w:r>
            <w:r w:rsidR="009B569C">
              <w:t xml:space="preserve"> internt i banken</w:t>
            </w:r>
          </w:p>
        </w:tc>
        <w:tc>
          <w:tcPr>
            <w:tcW w:w="1701" w:type="dxa"/>
          </w:tcPr>
          <w:p w14:paraId="0B60ACEF" w14:textId="75F067B1" w:rsidR="002E0D18" w:rsidRDefault="00995A8F" w:rsidP="0068013D">
            <w:pPr>
              <w:jc w:val="right"/>
            </w:pPr>
            <w:r>
              <w:t>4,18</w:t>
            </w:r>
            <w:r w:rsidR="00C51BA5">
              <w:t>(14)</w:t>
            </w:r>
          </w:p>
        </w:tc>
        <w:tc>
          <w:tcPr>
            <w:tcW w:w="1554" w:type="dxa"/>
          </w:tcPr>
          <w:p w14:paraId="16D6FC42" w14:textId="3C7239E9" w:rsidR="002E0D18" w:rsidRDefault="002E0D18" w:rsidP="0068013D">
            <w:pPr>
              <w:jc w:val="right"/>
            </w:pPr>
          </w:p>
        </w:tc>
      </w:tr>
      <w:tr w:rsidR="003F7955" w14:paraId="3D06914F" w14:textId="77777777" w:rsidTr="009C195E">
        <w:tc>
          <w:tcPr>
            <w:tcW w:w="1129" w:type="dxa"/>
          </w:tcPr>
          <w:p w14:paraId="2A839391" w14:textId="16CEBA7F" w:rsidR="003F7955" w:rsidRDefault="003F7955" w:rsidP="00320EA4">
            <w:r>
              <w:t>09</w:t>
            </w:r>
            <w:r w:rsidR="00373F40">
              <w:t>.12.24</w:t>
            </w:r>
          </w:p>
        </w:tc>
        <w:tc>
          <w:tcPr>
            <w:tcW w:w="4678" w:type="dxa"/>
          </w:tcPr>
          <w:p w14:paraId="14C0F42D" w14:textId="0F2EFE48" w:rsidR="003F7955" w:rsidRDefault="00BD4A7A" w:rsidP="00320EA4">
            <w:r>
              <w:t>Bankens a</w:t>
            </w:r>
            <w:r w:rsidR="00373F40">
              <w:t>vrunding oppover ved overføring fra gammel til ny konto</w:t>
            </w:r>
          </w:p>
        </w:tc>
        <w:tc>
          <w:tcPr>
            <w:tcW w:w="1701" w:type="dxa"/>
          </w:tcPr>
          <w:p w14:paraId="4964154C" w14:textId="30EB3A5E" w:rsidR="003F7955" w:rsidRDefault="00373F40" w:rsidP="0068013D">
            <w:pPr>
              <w:jc w:val="right"/>
            </w:pPr>
            <w:r>
              <w:t>0,24</w:t>
            </w:r>
          </w:p>
        </w:tc>
        <w:tc>
          <w:tcPr>
            <w:tcW w:w="1554" w:type="dxa"/>
          </w:tcPr>
          <w:p w14:paraId="1F91F23B" w14:textId="77777777" w:rsidR="003F7955" w:rsidRDefault="003F7955" w:rsidP="0068013D">
            <w:pPr>
              <w:jc w:val="right"/>
            </w:pPr>
          </w:p>
        </w:tc>
      </w:tr>
      <w:tr w:rsidR="00895E40" w14:paraId="7AE6AF92" w14:textId="77777777" w:rsidTr="009C195E">
        <w:tc>
          <w:tcPr>
            <w:tcW w:w="1129" w:type="dxa"/>
          </w:tcPr>
          <w:p w14:paraId="3F104DE3" w14:textId="19E21ADE" w:rsidR="00895E40" w:rsidRDefault="00C54468" w:rsidP="00320EA4">
            <w:r>
              <w:t>10.12.24</w:t>
            </w:r>
          </w:p>
        </w:tc>
        <w:tc>
          <w:tcPr>
            <w:tcW w:w="4678" w:type="dxa"/>
          </w:tcPr>
          <w:p w14:paraId="6F88D128" w14:textId="49470C7C" w:rsidR="00895E40" w:rsidRDefault="00807ED9" w:rsidP="00320EA4">
            <w:r>
              <w:t>Bet. Utlegg Klesbyttedagen</w:t>
            </w:r>
          </w:p>
        </w:tc>
        <w:tc>
          <w:tcPr>
            <w:tcW w:w="1701" w:type="dxa"/>
          </w:tcPr>
          <w:p w14:paraId="6ECCE79C" w14:textId="77777777" w:rsidR="00895E40" w:rsidRDefault="00895E40" w:rsidP="0068013D">
            <w:pPr>
              <w:jc w:val="right"/>
            </w:pPr>
          </w:p>
        </w:tc>
        <w:tc>
          <w:tcPr>
            <w:tcW w:w="1554" w:type="dxa"/>
          </w:tcPr>
          <w:p w14:paraId="45DE4415" w14:textId="1C01CA0E" w:rsidR="00895E40" w:rsidRDefault="00807ED9" w:rsidP="0068013D">
            <w:pPr>
              <w:jc w:val="right"/>
            </w:pPr>
            <w:r>
              <w:t>183,00</w:t>
            </w:r>
            <w:r w:rsidR="00C51BA5">
              <w:t>(15)</w:t>
            </w:r>
          </w:p>
        </w:tc>
      </w:tr>
      <w:tr w:rsidR="00807ED9" w14:paraId="5AA49B21" w14:textId="77777777" w:rsidTr="009C195E">
        <w:tc>
          <w:tcPr>
            <w:tcW w:w="1129" w:type="dxa"/>
          </w:tcPr>
          <w:p w14:paraId="0F93D80C" w14:textId="2CEDEE69" w:rsidR="00807ED9" w:rsidRDefault="00CE3585" w:rsidP="00320EA4">
            <w:r>
              <w:t>13.12.24</w:t>
            </w:r>
          </w:p>
        </w:tc>
        <w:tc>
          <w:tcPr>
            <w:tcW w:w="4678" w:type="dxa"/>
          </w:tcPr>
          <w:p w14:paraId="35D406BF" w14:textId="0D3E5A75" w:rsidR="00807ED9" w:rsidRDefault="005E24B8" w:rsidP="00320EA4">
            <w:r>
              <w:t>Bet. Slåttearbeid Folden Grønt</w:t>
            </w:r>
          </w:p>
        </w:tc>
        <w:tc>
          <w:tcPr>
            <w:tcW w:w="1701" w:type="dxa"/>
          </w:tcPr>
          <w:p w14:paraId="2213A4AE" w14:textId="77777777" w:rsidR="00807ED9" w:rsidRDefault="00807ED9" w:rsidP="0068013D">
            <w:pPr>
              <w:jc w:val="right"/>
            </w:pPr>
          </w:p>
        </w:tc>
        <w:tc>
          <w:tcPr>
            <w:tcW w:w="1554" w:type="dxa"/>
          </w:tcPr>
          <w:p w14:paraId="66A17223" w14:textId="18D07312" w:rsidR="00807ED9" w:rsidRDefault="00647892" w:rsidP="0068013D">
            <w:pPr>
              <w:jc w:val="right"/>
            </w:pPr>
            <w:r>
              <w:t>46 796,00</w:t>
            </w:r>
            <w:r w:rsidR="00C51BA5">
              <w:t>(16)</w:t>
            </w:r>
          </w:p>
        </w:tc>
      </w:tr>
      <w:tr w:rsidR="00F75932" w14:paraId="559EDA50" w14:textId="77777777" w:rsidTr="009C195E">
        <w:tc>
          <w:tcPr>
            <w:tcW w:w="1129" w:type="dxa"/>
          </w:tcPr>
          <w:p w14:paraId="2C710E5C" w14:textId="77777777" w:rsidR="00F75932" w:rsidRPr="00396C84" w:rsidRDefault="00F75932" w:rsidP="00320EA4">
            <w:pPr>
              <w:rPr>
                <w:b/>
                <w:bCs/>
              </w:rPr>
            </w:pPr>
          </w:p>
        </w:tc>
        <w:tc>
          <w:tcPr>
            <w:tcW w:w="4678" w:type="dxa"/>
          </w:tcPr>
          <w:p w14:paraId="084098E5" w14:textId="51BFFE57" w:rsidR="00F75932" w:rsidRPr="00396C84" w:rsidRDefault="0068013D" w:rsidP="00320EA4">
            <w:pPr>
              <w:rPr>
                <w:b/>
                <w:bCs/>
              </w:rPr>
            </w:pPr>
            <w:r w:rsidRPr="00396C84">
              <w:rPr>
                <w:b/>
                <w:bCs/>
              </w:rPr>
              <w:t>SUM</w:t>
            </w:r>
          </w:p>
        </w:tc>
        <w:tc>
          <w:tcPr>
            <w:tcW w:w="1701" w:type="dxa"/>
          </w:tcPr>
          <w:p w14:paraId="313648E2" w14:textId="5E7FC5D1" w:rsidR="00F75932" w:rsidRPr="00396C84" w:rsidRDefault="0012113D" w:rsidP="0068013D">
            <w:pPr>
              <w:jc w:val="right"/>
              <w:rPr>
                <w:b/>
                <w:bCs/>
              </w:rPr>
            </w:pPr>
            <w:r w:rsidRPr="00396C84">
              <w:rPr>
                <w:b/>
                <w:bCs/>
              </w:rPr>
              <w:t>80 </w:t>
            </w:r>
            <w:r w:rsidR="001142C7" w:rsidRPr="00396C84">
              <w:rPr>
                <w:b/>
                <w:bCs/>
              </w:rPr>
              <w:t>441</w:t>
            </w:r>
            <w:r w:rsidRPr="00396C84">
              <w:rPr>
                <w:b/>
                <w:bCs/>
              </w:rPr>
              <w:t>,</w:t>
            </w:r>
            <w:r w:rsidR="00AE3B98" w:rsidRPr="00396C84">
              <w:rPr>
                <w:b/>
                <w:bCs/>
              </w:rPr>
              <w:t>27</w:t>
            </w:r>
          </w:p>
        </w:tc>
        <w:tc>
          <w:tcPr>
            <w:tcW w:w="1554" w:type="dxa"/>
          </w:tcPr>
          <w:p w14:paraId="0A96C8B7" w14:textId="2365277D" w:rsidR="00F75932" w:rsidRPr="00396C84" w:rsidRDefault="00FA676A" w:rsidP="0068013D">
            <w:pPr>
              <w:jc w:val="right"/>
              <w:rPr>
                <w:b/>
                <w:bCs/>
              </w:rPr>
            </w:pPr>
            <w:r w:rsidRPr="00396C84">
              <w:rPr>
                <w:b/>
                <w:bCs/>
              </w:rPr>
              <w:t>80 196,00</w:t>
            </w:r>
          </w:p>
        </w:tc>
      </w:tr>
    </w:tbl>
    <w:p w14:paraId="74E9444B" w14:textId="77777777" w:rsidR="00EC63BF" w:rsidRDefault="00EC63BF" w:rsidP="00EC63BF"/>
    <w:p w14:paraId="0422AA87" w14:textId="57E10B87" w:rsidR="00EC63BF" w:rsidRDefault="00EC63BF" w:rsidP="00EC63BF">
      <w:r>
        <w:t>Saldo 01.01.2024</w:t>
      </w:r>
      <w:r>
        <w:tab/>
      </w:r>
      <w:r>
        <w:tab/>
      </w:r>
      <w:r>
        <w:tab/>
      </w:r>
      <w:r>
        <w:tab/>
        <w:t>kr 137 146,73</w:t>
      </w:r>
    </w:p>
    <w:p w14:paraId="3ADBA12D" w14:textId="7B8CF573" w:rsidR="00EC63BF" w:rsidRDefault="00EC63BF" w:rsidP="00EC63BF">
      <w:r>
        <w:t>Saldo 31.12.2024</w:t>
      </w:r>
      <w:r w:rsidR="00807748">
        <w:tab/>
      </w:r>
      <w:r w:rsidR="00807748">
        <w:tab/>
      </w:r>
      <w:r w:rsidR="00807748">
        <w:tab/>
      </w:r>
      <w:r w:rsidR="00807748">
        <w:tab/>
        <w:t xml:space="preserve">kr </w:t>
      </w:r>
      <w:r w:rsidR="00294DAF">
        <w:t>137 392,00</w:t>
      </w:r>
    </w:p>
    <w:p w14:paraId="4F9FB961" w14:textId="03A91C72" w:rsidR="00294DAF" w:rsidRDefault="003E3F73" w:rsidP="00EC63BF">
      <w:pPr>
        <w:rPr>
          <w:b/>
          <w:bCs/>
        </w:rPr>
      </w:pPr>
      <w:r>
        <w:rPr>
          <w:b/>
          <w:bCs/>
        </w:rPr>
        <w:t>Årets resultat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kr </w:t>
      </w:r>
      <w:r w:rsidR="00B65D15">
        <w:rPr>
          <w:b/>
          <w:bCs/>
        </w:rPr>
        <w:tab/>
      </w:r>
      <w:r w:rsidR="00031ADA">
        <w:rPr>
          <w:b/>
          <w:bCs/>
        </w:rPr>
        <w:t>245</w:t>
      </w:r>
      <w:r w:rsidR="00B65D15">
        <w:rPr>
          <w:b/>
          <w:bCs/>
        </w:rPr>
        <w:t>,27</w:t>
      </w:r>
    </w:p>
    <w:p w14:paraId="55378965" w14:textId="48E5F46F" w:rsidR="00DE3B27" w:rsidRDefault="00DE3B27" w:rsidP="00EC63BF">
      <w:pPr>
        <w:rPr>
          <w:b/>
          <w:bCs/>
        </w:rPr>
      </w:pPr>
      <w:r>
        <w:rPr>
          <w:b/>
          <w:bCs/>
        </w:rPr>
        <w:t>Kommentar</w:t>
      </w:r>
    </w:p>
    <w:p w14:paraId="60525A6A" w14:textId="00C29EA1" w:rsidR="00DE3B27" w:rsidRDefault="00DE3B27" w:rsidP="00EC63BF">
      <w:r>
        <w:t>I løpet Av året ble vi pålagt å skifte fra Nettbank til Nettbedrift, noe som bla. innebar å skifte bankkonto. Den nye kontoen ble opprettet 12.6. og mesteparten av pengene</w:t>
      </w:r>
      <w:r w:rsidR="00C51BA5">
        <w:t>, kr 143 000,</w:t>
      </w:r>
      <w:r>
        <w:t xml:space="preserve"> ble overført dit. Den gamle ble likevel beholdt i påvente av innbetaling fra Statsforvalteren, da søknaden til dem om midler hadde oppgitt den gamle bankkontoen som mottaker av støtte. Pengene fra dem kom inn på gammel konto 12.11. </w:t>
      </w:r>
      <w:r w:rsidR="00DA0D58">
        <w:t xml:space="preserve">Den </w:t>
      </w:r>
      <w:r>
        <w:t xml:space="preserve">9.12. </w:t>
      </w:r>
      <w:r w:rsidR="00DA0D58">
        <w:t>ble midlene på gammel konto overført til den nye kontoen. Banken rundet av beløpet opp til nærmeste hele krone, derav kr 0,24 som egen post i regnskapet.</w:t>
      </w:r>
      <w:r>
        <w:t xml:space="preserve"> </w:t>
      </w:r>
      <w:r w:rsidR="00DA0D58">
        <w:t xml:space="preserve">Vi har valgt å føre bare ett regnskap, for begge kontiene samlet. </w:t>
      </w:r>
      <w:r w:rsidR="000E5694">
        <w:t>For deler av året fins det k</w:t>
      </w:r>
      <w:r w:rsidR="00DA0D58">
        <w:t>ontoutskrifte</w:t>
      </w:r>
      <w:r w:rsidR="000E5694">
        <w:t>r for begge. Alle kontoutskrifter</w:t>
      </w:r>
      <w:r w:rsidR="00DA0D58">
        <w:t xml:space="preserve"> er lagt ved</w:t>
      </w:r>
      <w:r w:rsidR="000E5694">
        <w:t xml:space="preserve"> regnskapet</w:t>
      </w:r>
      <w:r w:rsidR="00DA0D58">
        <w:t xml:space="preserve">. </w:t>
      </w:r>
      <w:r>
        <w:t xml:space="preserve">  </w:t>
      </w:r>
    </w:p>
    <w:p w14:paraId="106FFAF7" w14:textId="4149A615" w:rsidR="00BD4A7A" w:rsidRPr="00DE3B27" w:rsidRDefault="00BD4A7A" w:rsidP="00EC63BF">
      <w:r>
        <w:t>Tingvoll, 5.2.2025</w:t>
      </w:r>
    </w:p>
    <w:sectPr w:rsidR="00BD4A7A" w:rsidRPr="00DE3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BF"/>
    <w:rsid w:val="0000135B"/>
    <w:rsid w:val="00011384"/>
    <w:rsid w:val="00031ADA"/>
    <w:rsid w:val="00066C32"/>
    <w:rsid w:val="000D2C4D"/>
    <w:rsid w:val="000E5694"/>
    <w:rsid w:val="001142C7"/>
    <w:rsid w:val="00120D9B"/>
    <w:rsid w:val="0012113D"/>
    <w:rsid w:val="00160551"/>
    <w:rsid w:val="00182703"/>
    <w:rsid w:val="001F36AC"/>
    <w:rsid w:val="002143EC"/>
    <w:rsid w:val="00260B33"/>
    <w:rsid w:val="00263FBC"/>
    <w:rsid w:val="0028641D"/>
    <w:rsid w:val="00294DAF"/>
    <w:rsid w:val="00296AA0"/>
    <w:rsid w:val="002B54F0"/>
    <w:rsid w:val="002E0D18"/>
    <w:rsid w:val="003063CD"/>
    <w:rsid w:val="00317161"/>
    <w:rsid w:val="00320EA4"/>
    <w:rsid w:val="00331660"/>
    <w:rsid w:val="0033436F"/>
    <w:rsid w:val="00373F40"/>
    <w:rsid w:val="00390162"/>
    <w:rsid w:val="00396C84"/>
    <w:rsid w:val="003C3BE7"/>
    <w:rsid w:val="003E3F73"/>
    <w:rsid w:val="003F7955"/>
    <w:rsid w:val="0042774C"/>
    <w:rsid w:val="00456C37"/>
    <w:rsid w:val="00480D64"/>
    <w:rsid w:val="004A388B"/>
    <w:rsid w:val="004A6E68"/>
    <w:rsid w:val="00502361"/>
    <w:rsid w:val="00533B2F"/>
    <w:rsid w:val="005E24B8"/>
    <w:rsid w:val="00647892"/>
    <w:rsid w:val="00672E08"/>
    <w:rsid w:val="0068013D"/>
    <w:rsid w:val="00762396"/>
    <w:rsid w:val="00802CEE"/>
    <w:rsid w:val="00807748"/>
    <w:rsid w:val="00807ED9"/>
    <w:rsid w:val="00844987"/>
    <w:rsid w:val="00856959"/>
    <w:rsid w:val="00895E40"/>
    <w:rsid w:val="008A2A0A"/>
    <w:rsid w:val="00921650"/>
    <w:rsid w:val="00927E32"/>
    <w:rsid w:val="009529AF"/>
    <w:rsid w:val="00995A8F"/>
    <w:rsid w:val="009A5CE7"/>
    <w:rsid w:val="009A6AAC"/>
    <w:rsid w:val="009B569C"/>
    <w:rsid w:val="009C195E"/>
    <w:rsid w:val="00A43FFA"/>
    <w:rsid w:val="00A60E5D"/>
    <w:rsid w:val="00A66220"/>
    <w:rsid w:val="00AE3A20"/>
    <w:rsid w:val="00AE3B98"/>
    <w:rsid w:val="00B269F3"/>
    <w:rsid w:val="00B65D15"/>
    <w:rsid w:val="00B95703"/>
    <w:rsid w:val="00BB5BF7"/>
    <w:rsid w:val="00BD4A7A"/>
    <w:rsid w:val="00C36DF1"/>
    <w:rsid w:val="00C51BA5"/>
    <w:rsid w:val="00C54468"/>
    <w:rsid w:val="00CE3585"/>
    <w:rsid w:val="00D67912"/>
    <w:rsid w:val="00DA0D58"/>
    <w:rsid w:val="00DE3B27"/>
    <w:rsid w:val="00DF17E7"/>
    <w:rsid w:val="00E0180B"/>
    <w:rsid w:val="00E269E6"/>
    <w:rsid w:val="00EA0A66"/>
    <w:rsid w:val="00EC63BF"/>
    <w:rsid w:val="00F718FC"/>
    <w:rsid w:val="00F75932"/>
    <w:rsid w:val="00FA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D269"/>
  <w15:chartTrackingRefBased/>
  <w15:docId w15:val="{CA74013A-2D16-4191-8BC8-F2D20B82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ikn"/>
    <w:uiPriority w:val="9"/>
    <w:qFormat/>
    <w:rsid w:val="00EC6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EC6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EC6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EC6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EC6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EC6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EC6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EC6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EC6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EC6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EC6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EC6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EC63B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EC63BF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EC63B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EC63BF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EC63B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EC63B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EC6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EC6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EC6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EC6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EC6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EC63B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C63B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C63B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EC6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EC63B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C63BF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egtabell"/>
    <w:uiPriority w:val="39"/>
    <w:rsid w:val="00EC6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Grete Lene Serikstad</dc:creator>
  <cp:keywords/>
  <dc:description/>
  <cp:lastModifiedBy>4791812542</cp:lastModifiedBy>
  <cp:revision>2</cp:revision>
  <cp:lastPrinted>2025-01-28T06:57:00Z</cp:lastPrinted>
  <dcterms:created xsi:type="dcterms:W3CDTF">2025-02-14T08:22:00Z</dcterms:created>
  <dcterms:modified xsi:type="dcterms:W3CDTF">2025-02-14T08:22:00Z</dcterms:modified>
</cp:coreProperties>
</file>