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22670" w14:textId="207A03EE" w:rsidR="009F077A" w:rsidRDefault="009F077A"/>
    <w:p w14:paraId="4176184E" w14:textId="77777777" w:rsidR="00CD3BAB" w:rsidRDefault="00CD3BAB" w:rsidP="009B4461">
      <w:pPr>
        <w:rPr>
          <w:rFonts w:cs="Arial"/>
          <w:sz w:val="20"/>
          <w:szCs w:val="20"/>
        </w:rPr>
      </w:pPr>
    </w:p>
    <w:p w14:paraId="619A8499" w14:textId="7B348556" w:rsidR="00367B0D" w:rsidRPr="001876EF" w:rsidRDefault="00367B0D" w:rsidP="009B4461">
      <w:pPr>
        <w:rPr>
          <w:rFonts w:asciiTheme="minorHAnsi" w:hAnsiTheme="minorHAnsi" w:cstheme="minorHAnsi"/>
          <w:sz w:val="20"/>
          <w:szCs w:val="20"/>
        </w:rPr>
      </w:pPr>
    </w:p>
    <w:p w14:paraId="6EA99B58" w14:textId="77777777" w:rsidR="00DB254B" w:rsidRDefault="00DB254B" w:rsidP="00DB254B">
      <w:pPr>
        <w:spacing w:after="120"/>
        <w:rPr>
          <w:rFonts w:asciiTheme="minorHAnsi" w:hAnsiTheme="minorHAnsi" w:cstheme="minorHAnsi"/>
          <w:sz w:val="20"/>
          <w:szCs w:val="20"/>
        </w:rPr>
      </w:pPr>
      <w:r w:rsidRPr="00F812C9">
        <w:rPr>
          <w:rFonts w:asciiTheme="minorHAnsi" w:hAnsiTheme="minorHAnsi" w:cstheme="minorHAnsi"/>
          <w:sz w:val="20"/>
          <w:szCs w:val="20"/>
        </w:rPr>
        <w:t xml:space="preserve">Til: </w:t>
      </w:r>
    </w:p>
    <w:p w14:paraId="7BB9834A" w14:textId="77777777" w:rsidR="00DB254B" w:rsidRPr="002D6F2C" w:rsidRDefault="00DB254B" w:rsidP="00DB254B">
      <w:pPr>
        <w:spacing w:after="120"/>
        <w:rPr>
          <w:rFonts w:asciiTheme="minorHAnsi" w:hAnsiTheme="minorHAnsi" w:cstheme="minorHAnsi"/>
          <w:sz w:val="20"/>
          <w:szCs w:val="20"/>
        </w:rPr>
      </w:pPr>
      <w:hyperlink r:id="rId7" w:history="1">
        <w:r w:rsidRPr="002D6F2C">
          <w:rPr>
            <w:rStyle w:val="Hyperkobling"/>
            <w:rFonts w:asciiTheme="minorHAnsi" w:hAnsiTheme="minorHAnsi" w:cstheme="minorHAnsi"/>
            <w:sz w:val="20"/>
            <w:szCs w:val="20"/>
            <w:bdr w:val="none" w:sz="0" w:space="0" w:color="auto" w:frame="1"/>
            <w:shd w:val="clear" w:color="auto" w:fill="FFFFFF"/>
          </w:rPr>
          <w:t>byplan.postmottak@trondheim.kommune.no</w:t>
        </w:r>
      </w:hyperlink>
    </w:p>
    <w:p w14:paraId="16EEA5B2" w14:textId="77777777" w:rsidR="00DB254B" w:rsidRPr="00F812C9" w:rsidRDefault="00DB254B" w:rsidP="00DB254B">
      <w:pPr>
        <w:rPr>
          <w:rFonts w:asciiTheme="minorHAnsi" w:hAnsiTheme="minorHAnsi" w:cstheme="minorHAnsi"/>
          <w:sz w:val="20"/>
          <w:szCs w:val="20"/>
        </w:rPr>
      </w:pPr>
    </w:p>
    <w:p w14:paraId="5C576239" w14:textId="4918E530" w:rsidR="00DB254B" w:rsidRPr="00F812C9" w:rsidRDefault="00DB254B" w:rsidP="00DB254B">
      <w:pPr>
        <w:rPr>
          <w:rFonts w:asciiTheme="minorHAnsi" w:hAnsiTheme="minorHAnsi" w:cstheme="minorHAnsi"/>
          <w:sz w:val="20"/>
          <w:szCs w:val="20"/>
        </w:rPr>
      </w:pPr>
      <w:r w:rsidRPr="00F812C9">
        <w:rPr>
          <w:rFonts w:asciiTheme="minorHAnsi" w:hAnsiTheme="minorHAnsi" w:cstheme="minorHAnsi"/>
          <w:sz w:val="20"/>
          <w:szCs w:val="20"/>
        </w:rPr>
        <w:t xml:space="preserve">Vår saksbehandler: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proofErr w:type="spellStart"/>
      <w:r w:rsidRPr="002D6F2C">
        <w:rPr>
          <w:rFonts w:asciiTheme="minorHAnsi" w:hAnsiTheme="minorHAnsi" w:cstheme="minorHAnsi"/>
          <w:sz w:val="20"/>
          <w:szCs w:val="20"/>
        </w:rPr>
        <w:t>Saksref</w:t>
      </w:r>
      <w:proofErr w:type="spellEnd"/>
      <w:r w:rsidRPr="002D6F2C">
        <w:rPr>
          <w:rFonts w:asciiTheme="minorHAnsi" w:hAnsiTheme="minorHAnsi" w:cstheme="minorHAnsi"/>
          <w:sz w:val="20"/>
          <w:szCs w:val="20"/>
        </w:rPr>
        <w:t>: 2024/10253</w:t>
      </w:r>
      <w:r>
        <w:rPr>
          <w:rFonts w:asciiTheme="minorHAnsi" w:hAnsiTheme="minorHAnsi" w:cstheme="minorHAnsi"/>
          <w:sz w:val="20"/>
          <w:szCs w:val="20"/>
        </w:rPr>
        <w:tab/>
        <w:t xml:space="preserve">       Trondheim, 10 mars </w:t>
      </w:r>
      <w:r w:rsidRPr="00F812C9">
        <w:rPr>
          <w:rFonts w:asciiTheme="minorHAnsi" w:hAnsiTheme="minorHAnsi" w:cstheme="minorHAnsi"/>
          <w:sz w:val="20"/>
          <w:szCs w:val="20"/>
        </w:rPr>
        <w:t>2025</w:t>
      </w:r>
    </w:p>
    <w:p w14:paraId="1F600644" w14:textId="398D4623" w:rsidR="00DB254B" w:rsidRPr="00F812C9" w:rsidRDefault="00DB254B" w:rsidP="00DB254B">
      <w:pPr>
        <w:rPr>
          <w:rFonts w:asciiTheme="minorHAnsi" w:hAnsiTheme="minorHAnsi" w:cstheme="minorHAnsi"/>
          <w:sz w:val="20"/>
          <w:szCs w:val="20"/>
        </w:rPr>
      </w:pPr>
      <w:r w:rsidRPr="00F812C9">
        <w:rPr>
          <w:rFonts w:asciiTheme="minorHAnsi" w:hAnsiTheme="minorHAnsi" w:cstheme="minorHAnsi"/>
          <w:sz w:val="20"/>
          <w:szCs w:val="20"/>
        </w:rPr>
        <w:t>Geir Arild Sivertsvik (styremedlem)</w:t>
      </w:r>
      <w:r w:rsidRPr="00F812C9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br/>
      </w:r>
      <w:r w:rsidRPr="001876EF">
        <w:rPr>
          <w:rFonts w:asciiTheme="minorHAnsi" w:hAnsiTheme="minorHAnsi" w:cstheme="minorHAnsi"/>
          <w:sz w:val="20"/>
          <w:szCs w:val="20"/>
        </w:rPr>
        <w:t>Tel 90177686</w:t>
      </w:r>
      <w:r w:rsidRPr="00F812C9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</w:p>
    <w:p w14:paraId="41DD2536" w14:textId="77777777" w:rsidR="00DB254B" w:rsidRDefault="00DB254B" w:rsidP="00DB254B">
      <w:pPr>
        <w:spacing w:after="120"/>
        <w:rPr>
          <w:rFonts w:cs="Arial"/>
          <w:sz w:val="18"/>
          <w:szCs w:val="18"/>
        </w:rPr>
      </w:pPr>
    </w:p>
    <w:p w14:paraId="20D0A5C8" w14:textId="22DFC0CA" w:rsidR="0081640A" w:rsidRPr="00B11609" w:rsidRDefault="00DB254B" w:rsidP="00DB254B">
      <w:pPr>
        <w:pStyle w:val="Overskrift2"/>
        <w:rPr>
          <w:sz w:val="24"/>
          <w:szCs w:val="24"/>
        </w:rPr>
      </w:pPr>
      <w:r w:rsidRPr="00B11609">
        <w:rPr>
          <w:sz w:val="24"/>
          <w:szCs w:val="24"/>
        </w:rPr>
        <w:t xml:space="preserve">Høringsinnspill </w:t>
      </w:r>
      <w:r w:rsidR="00152966">
        <w:rPr>
          <w:sz w:val="24"/>
          <w:szCs w:val="24"/>
        </w:rPr>
        <w:t xml:space="preserve">detaljreguleringsplan </w:t>
      </w:r>
      <w:proofErr w:type="spellStart"/>
      <w:r w:rsidRPr="00B11609">
        <w:rPr>
          <w:sz w:val="24"/>
          <w:szCs w:val="24"/>
        </w:rPr>
        <w:t>Brøset</w:t>
      </w:r>
      <w:proofErr w:type="spellEnd"/>
      <w:r w:rsidRPr="00B11609">
        <w:rPr>
          <w:sz w:val="24"/>
          <w:szCs w:val="24"/>
        </w:rPr>
        <w:t xml:space="preserve"> sør</w:t>
      </w:r>
      <w:r w:rsidRPr="00B11609">
        <w:rPr>
          <w:sz w:val="24"/>
          <w:szCs w:val="24"/>
        </w:rPr>
        <w:br/>
      </w:r>
    </w:p>
    <w:p w14:paraId="7F74B64E" w14:textId="77777777" w:rsidR="0081640A" w:rsidRPr="00DB254B" w:rsidRDefault="0081640A" w:rsidP="0081640A">
      <w:pPr>
        <w:rPr>
          <w:rFonts w:asciiTheme="minorHAnsi" w:hAnsiTheme="minorHAnsi" w:cstheme="minorHAnsi"/>
          <w:sz w:val="20"/>
          <w:szCs w:val="20"/>
        </w:rPr>
      </w:pPr>
      <w:r w:rsidRPr="00DB254B">
        <w:rPr>
          <w:rFonts w:asciiTheme="minorHAnsi" w:hAnsiTheme="minorHAnsi" w:cstheme="minorHAnsi"/>
          <w:b/>
          <w:bCs/>
          <w:sz w:val="20"/>
          <w:szCs w:val="20"/>
        </w:rPr>
        <w:t>Innledning</w:t>
      </w:r>
      <w:r w:rsidRPr="00DB254B">
        <w:rPr>
          <w:rFonts w:asciiTheme="minorHAnsi" w:hAnsiTheme="minorHAnsi" w:cstheme="minorHAnsi"/>
          <w:sz w:val="20"/>
          <w:szCs w:val="20"/>
        </w:rPr>
        <w:br/>
        <w:t>Vi viser til vårt foreløpige innspill datert 14.08.2024, der vi blant annet krevde at utbyggingsprosjektet skal bidra til økt natur- og biologisk mangfold gjennom grundig dokumentasjon og en helhetlig planprosess.</w:t>
      </w:r>
    </w:p>
    <w:p w14:paraId="3B82C792" w14:textId="6F99BABD" w:rsidR="0081640A" w:rsidRPr="00DB254B" w:rsidRDefault="0081640A" w:rsidP="0081640A">
      <w:pPr>
        <w:rPr>
          <w:rFonts w:asciiTheme="minorHAnsi" w:hAnsiTheme="minorHAnsi" w:cstheme="minorHAnsi"/>
          <w:sz w:val="20"/>
          <w:szCs w:val="20"/>
        </w:rPr>
      </w:pPr>
      <w:r w:rsidRPr="00DB254B">
        <w:rPr>
          <w:rFonts w:asciiTheme="minorHAnsi" w:hAnsiTheme="minorHAnsi" w:cstheme="minorHAnsi"/>
          <w:sz w:val="20"/>
          <w:szCs w:val="20"/>
        </w:rPr>
        <w:t xml:space="preserve">Området er stort og har ligget med ganske urørt </w:t>
      </w:r>
      <w:r w:rsidR="00543BEE">
        <w:rPr>
          <w:rFonts w:asciiTheme="minorHAnsi" w:hAnsiTheme="minorHAnsi" w:cstheme="minorHAnsi"/>
          <w:sz w:val="20"/>
          <w:szCs w:val="20"/>
        </w:rPr>
        <w:t xml:space="preserve">med et </w:t>
      </w:r>
      <w:r w:rsidRPr="00DB254B">
        <w:rPr>
          <w:rFonts w:asciiTheme="minorHAnsi" w:hAnsiTheme="minorHAnsi" w:cstheme="minorHAnsi"/>
          <w:sz w:val="20"/>
          <w:szCs w:val="20"/>
        </w:rPr>
        <w:t>rikt natur- og biologisk mangfold</w:t>
      </w:r>
      <w:r w:rsidR="00543BEE">
        <w:rPr>
          <w:rFonts w:asciiTheme="minorHAnsi" w:hAnsiTheme="minorHAnsi" w:cstheme="minorHAnsi"/>
          <w:sz w:val="20"/>
          <w:szCs w:val="20"/>
        </w:rPr>
        <w:t xml:space="preserve">, relativt </w:t>
      </w:r>
      <w:r w:rsidRPr="00DB254B">
        <w:rPr>
          <w:rFonts w:asciiTheme="minorHAnsi" w:hAnsiTheme="minorHAnsi" w:cstheme="minorHAnsi"/>
          <w:sz w:val="20"/>
          <w:szCs w:val="20"/>
        </w:rPr>
        <w:t xml:space="preserve">intakte skog- og våtmarksområder samt tilstøtende jordbruksarealer. </w:t>
      </w:r>
      <w:r w:rsidR="00543BEE">
        <w:rPr>
          <w:rFonts w:asciiTheme="minorHAnsi" w:hAnsiTheme="minorHAnsi" w:cstheme="minorHAnsi"/>
          <w:sz w:val="20"/>
          <w:szCs w:val="20"/>
        </w:rPr>
        <w:t xml:space="preserve">Tomta </w:t>
      </w:r>
      <w:r w:rsidRPr="00DB254B">
        <w:rPr>
          <w:rFonts w:asciiTheme="minorHAnsi" w:hAnsiTheme="minorHAnsi" w:cstheme="minorHAnsi"/>
          <w:sz w:val="20"/>
          <w:szCs w:val="20"/>
        </w:rPr>
        <w:t>inneholder to side-/tilførselsbekker til Leangenbekken, Brøsetbekkene i vest og østdelene av tomta. Mulig gjenåpning av deler av vest</w:t>
      </w:r>
      <w:r w:rsidR="003A34CA">
        <w:rPr>
          <w:rFonts w:asciiTheme="minorHAnsi" w:hAnsiTheme="minorHAnsi" w:cstheme="minorHAnsi"/>
          <w:sz w:val="20"/>
          <w:szCs w:val="20"/>
        </w:rPr>
        <w:t xml:space="preserve">re </w:t>
      </w:r>
      <w:r w:rsidRPr="00DB254B">
        <w:rPr>
          <w:rFonts w:asciiTheme="minorHAnsi" w:hAnsiTheme="minorHAnsi" w:cstheme="minorHAnsi"/>
          <w:sz w:val="20"/>
          <w:szCs w:val="20"/>
        </w:rPr>
        <w:t xml:space="preserve">bekk er positivt, men den massive utbyggingen tett opp mot ravinen/bekken på østsiden </w:t>
      </w:r>
      <w:r w:rsidR="00543BEE">
        <w:rPr>
          <w:rFonts w:asciiTheme="minorHAnsi" w:hAnsiTheme="minorHAnsi" w:cstheme="minorHAnsi"/>
          <w:sz w:val="20"/>
          <w:szCs w:val="20"/>
        </w:rPr>
        <w:t>(</w:t>
      </w:r>
      <w:r w:rsidR="00543BEE" w:rsidRPr="00DB254B">
        <w:rPr>
          <w:rFonts w:asciiTheme="minorHAnsi" w:hAnsiTheme="minorHAnsi" w:cstheme="minorHAnsi"/>
          <w:sz w:val="20"/>
          <w:szCs w:val="20"/>
        </w:rPr>
        <w:t>felt</w:t>
      </w:r>
      <w:r w:rsidR="00543BEE">
        <w:rPr>
          <w:rFonts w:asciiTheme="minorHAnsi" w:hAnsiTheme="minorHAnsi" w:cstheme="minorHAnsi"/>
          <w:sz w:val="20"/>
          <w:szCs w:val="20"/>
        </w:rPr>
        <w:t xml:space="preserve">ene </w:t>
      </w:r>
      <w:r w:rsidR="00543BEE" w:rsidRPr="00DB254B">
        <w:rPr>
          <w:rFonts w:asciiTheme="minorHAnsi" w:hAnsiTheme="minorHAnsi" w:cstheme="minorHAnsi"/>
          <w:sz w:val="20"/>
          <w:szCs w:val="20"/>
        </w:rPr>
        <w:t>B10, 11 og 12</w:t>
      </w:r>
      <w:r w:rsidR="003A34CA">
        <w:rPr>
          <w:rFonts w:asciiTheme="minorHAnsi" w:hAnsiTheme="minorHAnsi" w:cstheme="minorHAnsi"/>
          <w:sz w:val="20"/>
          <w:szCs w:val="20"/>
        </w:rPr>
        <w:t xml:space="preserve"> mfl?</w:t>
      </w:r>
      <w:r w:rsidR="00543BEE" w:rsidRPr="00DB254B">
        <w:rPr>
          <w:rFonts w:asciiTheme="minorHAnsi" w:hAnsiTheme="minorHAnsi" w:cstheme="minorHAnsi"/>
          <w:sz w:val="20"/>
          <w:szCs w:val="20"/>
        </w:rPr>
        <w:t xml:space="preserve">) </w:t>
      </w:r>
      <w:r w:rsidRPr="00DB254B">
        <w:rPr>
          <w:rFonts w:asciiTheme="minorHAnsi" w:hAnsiTheme="minorHAnsi" w:cstheme="minorHAnsi"/>
          <w:sz w:val="20"/>
          <w:szCs w:val="20"/>
        </w:rPr>
        <w:t xml:space="preserve">synes ikke akseptabel ut fra mulige konsekvenser for </w:t>
      </w:r>
      <w:r w:rsidR="00543BEE" w:rsidRPr="00DB254B">
        <w:rPr>
          <w:rFonts w:asciiTheme="minorHAnsi" w:hAnsiTheme="minorHAnsi" w:cstheme="minorHAnsi"/>
          <w:sz w:val="20"/>
          <w:szCs w:val="20"/>
        </w:rPr>
        <w:t>natur- og biologisk mangfold</w:t>
      </w:r>
      <w:r w:rsidR="00543BEE">
        <w:rPr>
          <w:rFonts w:asciiTheme="minorHAnsi" w:hAnsiTheme="minorHAnsi" w:cstheme="minorHAnsi"/>
          <w:sz w:val="20"/>
          <w:szCs w:val="20"/>
        </w:rPr>
        <w:t>.</w:t>
      </w:r>
      <w:r w:rsidRPr="00DB254B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32F01FC" w14:textId="2E356B80" w:rsidR="0081640A" w:rsidRPr="00DB254B" w:rsidRDefault="0081640A" w:rsidP="0081640A">
      <w:pPr>
        <w:rPr>
          <w:rFonts w:asciiTheme="minorHAnsi" w:hAnsiTheme="minorHAnsi" w:cstheme="minorHAnsi"/>
          <w:sz w:val="20"/>
          <w:szCs w:val="20"/>
        </w:rPr>
      </w:pPr>
      <w:r w:rsidRPr="00DB254B">
        <w:rPr>
          <w:rFonts w:asciiTheme="minorHAnsi" w:hAnsiTheme="minorHAnsi" w:cstheme="minorHAnsi"/>
          <w:sz w:val="20"/>
          <w:szCs w:val="20"/>
        </w:rPr>
        <w:t xml:space="preserve">Siden naturen ikke kjenner tomtegrenser, må konsekvensene av planforslaget vurderes i et bredt </w:t>
      </w:r>
      <w:r w:rsidR="00A04214">
        <w:rPr>
          <w:rFonts w:asciiTheme="minorHAnsi" w:hAnsiTheme="minorHAnsi" w:cstheme="minorHAnsi"/>
          <w:sz w:val="20"/>
          <w:szCs w:val="20"/>
        </w:rPr>
        <w:t xml:space="preserve">lokalt </w:t>
      </w:r>
      <w:r w:rsidR="00A04214" w:rsidRPr="00DB254B">
        <w:rPr>
          <w:rFonts w:asciiTheme="minorHAnsi" w:hAnsiTheme="minorHAnsi" w:cstheme="minorHAnsi"/>
          <w:sz w:val="20"/>
          <w:szCs w:val="20"/>
        </w:rPr>
        <w:t>perspektiv</w:t>
      </w:r>
      <w:r w:rsidRPr="00DB254B">
        <w:rPr>
          <w:rFonts w:asciiTheme="minorHAnsi" w:hAnsiTheme="minorHAnsi" w:cstheme="minorHAnsi"/>
          <w:sz w:val="20"/>
          <w:szCs w:val="20"/>
        </w:rPr>
        <w:t xml:space="preserve"> – herunder nærliggende områder på Trondheim øst</w:t>
      </w:r>
      <w:r w:rsidR="00543BEE">
        <w:rPr>
          <w:rFonts w:asciiTheme="minorHAnsi" w:hAnsiTheme="minorHAnsi" w:cstheme="minorHAnsi"/>
          <w:sz w:val="20"/>
          <w:szCs w:val="20"/>
        </w:rPr>
        <w:t>, h</w:t>
      </w:r>
      <w:r w:rsidR="00A04214">
        <w:rPr>
          <w:rFonts w:asciiTheme="minorHAnsi" w:hAnsiTheme="minorHAnsi" w:cstheme="minorHAnsi"/>
          <w:sz w:val="20"/>
          <w:szCs w:val="20"/>
        </w:rPr>
        <w:t xml:space="preserve">er nevnes </w:t>
      </w:r>
      <w:proofErr w:type="spellStart"/>
      <w:r w:rsidR="00A04214">
        <w:rPr>
          <w:rFonts w:asciiTheme="minorHAnsi" w:hAnsiTheme="minorHAnsi" w:cstheme="minorHAnsi"/>
          <w:sz w:val="20"/>
          <w:szCs w:val="20"/>
        </w:rPr>
        <w:t>Brøset</w:t>
      </w:r>
      <w:proofErr w:type="spellEnd"/>
      <w:r w:rsidR="00A04214">
        <w:rPr>
          <w:rFonts w:asciiTheme="minorHAnsi" w:hAnsiTheme="minorHAnsi" w:cstheme="minorHAnsi"/>
          <w:sz w:val="20"/>
          <w:szCs w:val="20"/>
        </w:rPr>
        <w:t xml:space="preserve"> n</w:t>
      </w:r>
      <w:r w:rsidRPr="00DB254B">
        <w:rPr>
          <w:rFonts w:asciiTheme="minorHAnsi" w:hAnsiTheme="minorHAnsi" w:cstheme="minorHAnsi"/>
          <w:sz w:val="20"/>
          <w:szCs w:val="20"/>
        </w:rPr>
        <w:t>ord, Rotvoll, Overvik, Dragvoll,</w:t>
      </w:r>
      <w:r w:rsidR="00543BEE">
        <w:rPr>
          <w:rFonts w:asciiTheme="minorHAnsi" w:hAnsiTheme="minorHAnsi" w:cstheme="minorHAnsi"/>
          <w:sz w:val="20"/>
          <w:szCs w:val="20"/>
        </w:rPr>
        <w:t xml:space="preserve"> Esten</w:t>
      </w:r>
      <w:r w:rsidRPr="00DB254B">
        <w:rPr>
          <w:rFonts w:asciiTheme="minorHAnsi" w:hAnsiTheme="minorHAnsi" w:cstheme="minorHAnsi"/>
          <w:sz w:val="20"/>
          <w:szCs w:val="20"/>
        </w:rPr>
        <w:t xml:space="preserve">stadmarka mv. </w:t>
      </w:r>
    </w:p>
    <w:p w14:paraId="5D6BE122" w14:textId="77777777" w:rsidR="0081640A" w:rsidRPr="00DB254B" w:rsidRDefault="0081640A" w:rsidP="0081640A">
      <w:pPr>
        <w:spacing w:after="80"/>
        <w:rPr>
          <w:rFonts w:asciiTheme="minorHAnsi" w:hAnsiTheme="minorHAnsi" w:cstheme="minorHAnsi"/>
          <w:sz w:val="20"/>
          <w:szCs w:val="20"/>
        </w:rPr>
      </w:pPr>
    </w:p>
    <w:p w14:paraId="0EA8C539" w14:textId="77777777" w:rsidR="0081640A" w:rsidRPr="00DB254B" w:rsidRDefault="0081640A" w:rsidP="0081640A">
      <w:pPr>
        <w:spacing w:after="80"/>
        <w:rPr>
          <w:rFonts w:asciiTheme="minorHAnsi" w:hAnsiTheme="minorHAnsi" w:cstheme="minorHAnsi"/>
          <w:sz w:val="20"/>
          <w:szCs w:val="20"/>
        </w:rPr>
      </w:pPr>
      <w:r w:rsidRPr="00DB254B">
        <w:rPr>
          <w:rFonts w:asciiTheme="minorHAnsi" w:hAnsiTheme="minorHAnsi" w:cstheme="minorHAnsi"/>
          <w:b/>
          <w:bCs/>
          <w:sz w:val="20"/>
          <w:szCs w:val="20"/>
        </w:rPr>
        <w:t>Vurdering av planprosessen</w:t>
      </w:r>
    </w:p>
    <w:p w14:paraId="7BA2D673" w14:textId="77777777" w:rsidR="0081640A" w:rsidRPr="00DB254B" w:rsidRDefault="0081640A" w:rsidP="001442C5">
      <w:pPr>
        <w:numPr>
          <w:ilvl w:val="0"/>
          <w:numId w:val="1"/>
        </w:numPr>
        <w:spacing w:after="80" w:line="240" w:lineRule="auto"/>
        <w:rPr>
          <w:rFonts w:asciiTheme="minorHAnsi" w:hAnsiTheme="minorHAnsi" w:cstheme="minorHAnsi"/>
          <w:sz w:val="20"/>
          <w:szCs w:val="20"/>
        </w:rPr>
      </w:pPr>
      <w:r w:rsidRPr="00DB254B">
        <w:rPr>
          <w:rFonts w:asciiTheme="minorHAnsi" w:hAnsiTheme="minorHAnsi" w:cstheme="minorHAnsi"/>
          <w:i/>
          <w:iCs/>
          <w:sz w:val="20"/>
          <w:szCs w:val="20"/>
        </w:rPr>
        <w:t>Mangelfull kartlegging og konsekvensvurdering:</w:t>
      </w:r>
      <w:r w:rsidRPr="00DB254B">
        <w:rPr>
          <w:rFonts w:asciiTheme="minorHAnsi" w:hAnsiTheme="minorHAnsi" w:cstheme="minorHAnsi"/>
          <w:sz w:val="20"/>
          <w:szCs w:val="20"/>
        </w:rPr>
        <w:br/>
        <w:t xml:space="preserve">De foreliggende dokumentene (planbeskrivelse, rapport om naturmangfold og fagnotat) mangler en fullstendig kartlegging av eksisterende naturverdier, sårbare økosystemer og truede arter. Vurderingene av </w:t>
      </w:r>
      <w:proofErr w:type="spellStart"/>
      <w:r w:rsidRPr="00DB254B">
        <w:rPr>
          <w:rFonts w:asciiTheme="minorHAnsi" w:hAnsiTheme="minorHAnsi" w:cstheme="minorHAnsi"/>
          <w:sz w:val="20"/>
          <w:szCs w:val="20"/>
        </w:rPr>
        <w:t>pressfaktorer</w:t>
      </w:r>
      <w:proofErr w:type="spellEnd"/>
      <w:r w:rsidRPr="00DB254B">
        <w:rPr>
          <w:rFonts w:asciiTheme="minorHAnsi" w:hAnsiTheme="minorHAnsi" w:cstheme="minorHAnsi"/>
          <w:sz w:val="20"/>
          <w:szCs w:val="20"/>
        </w:rPr>
        <w:t xml:space="preserve"> fra urbanisering, infrastruktur og klimaendringer er utilstrekkelige, noe som svekker forutsetningene for en bærekraftig arealbruk.</w:t>
      </w:r>
    </w:p>
    <w:p w14:paraId="3109E334" w14:textId="77777777" w:rsidR="0081640A" w:rsidRPr="00DB254B" w:rsidRDefault="0081640A" w:rsidP="001442C5">
      <w:pPr>
        <w:numPr>
          <w:ilvl w:val="0"/>
          <w:numId w:val="1"/>
        </w:numPr>
        <w:spacing w:after="80" w:line="240" w:lineRule="auto"/>
        <w:rPr>
          <w:rFonts w:asciiTheme="minorHAnsi" w:hAnsiTheme="minorHAnsi" w:cstheme="minorHAnsi"/>
          <w:sz w:val="20"/>
          <w:szCs w:val="20"/>
        </w:rPr>
      </w:pPr>
      <w:r w:rsidRPr="00DB254B">
        <w:rPr>
          <w:rFonts w:asciiTheme="minorHAnsi" w:hAnsiTheme="minorHAnsi" w:cstheme="minorHAnsi"/>
          <w:i/>
          <w:iCs/>
          <w:sz w:val="20"/>
          <w:szCs w:val="20"/>
        </w:rPr>
        <w:t>Utilstrekkelig integrasjon av naturvernprinsipper:</w:t>
      </w:r>
      <w:r w:rsidRPr="00DB254B">
        <w:rPr>
          <w:rFonts w:asciiTheme="minorHAnsi" w:hAnsiTheme="minorHAnsi" w:cstheme="minorHAnsi"/>
          <w:sz w:val="20"/>
          <w:szCs w:val="20"/>
        </w:rPr>
        <w:br/>
        <w:t>Planen redegjør ikke tilstrekkelig for vern av grønne strukturer, økologiske korridorer og verneverdige habitater. Dette skaper betydelig usikkerhet knyttet til hvordan tap av biologisk mangfold skal kompenseres ved utbygging.</w:t>
      </w:r>
    </w:p>
    <w:p w14:paraId="635E0B3E" w14:textId="4B134632" w:rsidR="0081640A" w:rsidRPr="00DB254B" w:rsidRDefault="0081640A" w:rsidP="001442C5">
      <w:pPr>
        <w:numPr>
          <w:ilvl w:val="0"/>
          <w:numId w:val="1"/>
        </w:numPr>
        <w:spacing w:after="80" w:line="240" w:lineRule="auto"/>
        <w:rPr>
          <w:rFonts w:asciiTheme="minorHAnsi" w:hAnsiTheme="minorHAnsi" w:cstheme="minorHAnsi"/>
          <w:sz w:val="20"/>
          <w:szCs w:val="20"/>
        </w:rPr>
      </w:pPr>
      <w:r w:rsidRPr="00DB254B">
        <w:rPr>
          <w:rFonts w:asciiTheme="minorHAnsi" w:hAnsiTheme="minorHAnsi" w:cstheme="minorHAnsi"/>
          <w:i/>
          <w:iCs/>
          <w:sz w:val="20"/>
          <w:szCs w:val="20"/>
        </w:rPr>
        <w:t>Helhetlig perspektiv:</w:t>
      </w:r>
      <w:r w:rsidRPr="00DB254B">
        <w:rPr>
          <w:rFonts w:asciiTheme="minorHAnsi" w:hAnsiTheme="minorHAnsi" w:cstheme="minorHAnsi"/>
          <w:sz w:val="20"/>
          <w:szCs w:val="20"/>
        </w:rPr>
        <w:br/>
        <w:t xml:space="preserve">Utbyggingen må vurderes i sammenheng med de omkringliggende </w:t>
      </w:r>
      <w:r w:rsidR="002F252C">
        <w:rPr>
          <w:rFonts w:asciiTheme="minorHAnsi" w:hAnsiTheme="minorHAnsi" w:cstheme="minorHAnsi"/>
          <w:sz w:val="20"/>
          <w:szCs w:val="20"/>
        </w:rPr>
        <w:t xml:space="preserve">områders </w:t>
      </w:r>
      <w:r w:rsidRPr="00DB254B">
        <w:rPr>
          <w:rFonts w:asciiTheme="minorHAnsi" w:hAnsiTheme="minorHAnsi" w:cstheme="minorHAnsi"/>
          <w:sz w:val="20"/>
          <w:szCs w:val="20"/>
        </w:rPr>
        <w:t>økologiske funksjoner. En isolert tilnærming vil kunne undergrave de sammenhengende naturverdiene som er avgjørende for både lokalt og regionalt økologisk mangfold.</w:t>
      </w:r>
    </w:p>
    <w:p w14:paraId="29E2430F" w14:textId="06273DB8" w:rsidR="0081640A" w:rsidRPr="00DB254B" w:rsidRDefault="00DB254B" w:rsidP="0081640A">
      <w:pPr>
        <w:spacing w:after="80"/>
        <w:rPr>
          <w:rFonts w:asciiTheme="minorHAnsi" w:hAnsiTheme="minorHAnsi" w:cstheme="minorHAnsi"/>
          <w:sz w:val="20"/>
          <w:szCs w:val="20"/>
        </w:rPr>
      </w:pPr>
      <w:r w:rsidRPr="00DB254B">
        <w:rPr>
          <w:rFonts w:asciiTheme="minorHAnsi" w:hAnsiTheme="minorHAnsi" w:cstheme="minorHAnsi"/>
          <w:b/>
          <w:bCs/>
          <w:sz w:val="20"/>
          <w:szCs w:val="20"/>
        </w:rPr>
        <w:br/>
      </w:r>
      <w:r w:rsidR="0081640A" w:rsidRPr="00DB254B">
        <w:rPr>
          <w:rFonts w:asciiTheme="minorHAnsi" w:hAnsiTheme="minorHAnsi" w:cstheme="minorHAnsi"/>
          <w:b/>
          <w:bCs/>
          <w:sz w:val="20"/>
          <w:szCs w:val="20"/>
        </w:rPr>
        <w:t xml:space="preserve">Anvendelse av </w:t>
      </w:r>
      <w:r w:rsidR="00A04214">
        <w:rPr>
          <w:rFonts w:asciiTheme="minorHAnsi" w:hAnsiTheme="minorHAnsi" w:cstheme="minorHAnsi"/>
          <w:b/>
          <w:bCs/>
          <w:sz w:val="20"/>
          <w:szCs w:val="20"/>
        </w:rPr>
        <w:t xml:space="preserve">naturmangfoldlovens </w:t>
      </w:r>
      <w:r w:rsidR="0081640A" w:rsidRPr="00DB254B">
        <w:rPr>
          <w:rFonts w:asciiTheme="minorHAnsi" w:hAnsiTheme="minorHAnsi" w:cstheme="minorHAnsi"/>
          <w:b/>
          <w:bCs/>
          <w:sz w:val="20"/>
          <w:szCs w:val="20"/>
        </w:rPr>
        <w:t>§ 9 Føre-var-prinsippet</w:t>
      </w:r>
      <w:r w:rsidR="00626842">
        <w:rPr>
          <w:rFonts w:asciiTheme="minorHAnsi" w:hAnsiTheme="minorHAnsi" w:cstheme="minorHAnsi"/>
          <w:b/>
          <w:bCs/>
          <w:sz w:val="20"/>
          <w:szCs w:val="20"/>
        </w:rPr>
        <w:br/>
      </w:r>
      <w:r w:rsidR="00626842" w:rsidRPr="00626842">
        <w:rPr>
          <w:rFonts w:asciiTheme="minorHAnsi" w:hAnsiTheme="minorHAnsi" w:cstheme="minorHAnsi"/>
          <w:sz w:val="20"/>
          <w:szCs w:val="20"/>
        </w:rPr>
        <w:t xml:space="preserve">Rapporten om naturmangfold konkluderer </w:t>
      </w:r>
      <w:r w:rsidR="00626842">
        <w:rPr>
          <w:rFonts w:asciiTheme="minorHAnsi" w:hAnsiTheme="minorHAnsi" w:cstheme="minorHAnsi"/>
          <w:sz w:val="20"/>
          <w:szCs w:val="20"/>
        </w:rPr>
        <w:t xml:space="preserve">i </w:t>
      </w:r>
      <w:r w:rsidR="00626842" w:rsidRPr="00626842">
        <w:rPr>
          <w:rFonts w:asciiTheme="minorHAnsi" w:hAnsiTheme="minorHAnsi" w:cstheme="minorHAnsi"/>
          <w:sz w:val="20"/>
          <w:szCs w:val="20"/>
        </w:rPr>
        <w:t xml:space="preserve">sin vurdering av § 9 med «Med den store usikkerheten knyttet til vipas bruk av området på </w:t>
      </w:r>
      <w:proofErr w:type="spellStart"/>
      <w:r w:rsidR="00626842" w:rsidRPr="00626842">
        <w:rPr>
          <w:rFonts w:asciiTheme="minorHAnsi" w:hAnsiTheme="minorHAnsi" w:cstheme="minorHAnsi"/>
          <w:sz w:val="20"/>
          <w:szCs w:val="20"/>
        </w:rPr>
        <w:t>Brøset</w:t>
      </w:r>
      <w:proofErr w:type="spellEnd"/>
      <w:r w:rsidR="00626842" w:rsidRPr="00626842">
        <w:rPr>
          <w:rFonts w:asciiTheme="minorHAnsi" w:hAnsiTheme="minorHAnsi" w:cstheme="minorHAnsi"/>
          <w:sz w:val="20"/>
          <w:szCs w:val="20"/>
        </w:rPr>
        <w:t xml:space="preserve"> per dags dato, vil det å bygge ned arealet være stikk i strid med føre-var-prinsippet.» Dette finner vi ikke referert eller gjenspeilet ellers i plandokumentasjon.</w:t>
      </w:r>
      <w:r w:rsidR="00626842" w:rsidRPr="009726DF">
        <w:rPr>
          <w:sz w:val="20"/>
          <w:szCs w:val="20"/>
        </w:rPr>
        <w:br/>
      </w:r>
      <w:r w:rsidR="0081640A" w:rsidRPr="00DB254B">
        <w:rPr>
          <w:rFonts w:asciiTheme="minorHAnsi" w:hAnsiTheme="minorHAnsi" w:cstheme="minorHAnsi"/>
          <w:sz w:val="20"/>
          <w:szCs w:val="20"/>
        </w:rPr>
        <w:br/>
        <w:t>Med utgangspunkt i den sto</w:t>
      </w:r>
      <w:r w:rsidR="00A04214">
        <w:rPr>
          <w:rFonts w:asciiTheme="minorHAnsi" w:hAnsiTheme="minorHAnsi" w:cstheme="minorHAnsi"/>
          <w:sz w:val="20"/>
          <w:szCs w:val="20"/>
        </w:rPr>
        <w:t xml:space="preserve">re usikkerheten knyttet til dokumentasjonen nevnt over, </w:t>
      </w:r>
      <w:r w:rsidR="0081640A" w:rsidRPr="00DB254B">
        <w:rPr>
          <w:rFonts w:asciiTheme="minorHAnsi" w:hAnsiTheme="minorHAnsi" w:cstheme="minorHAnsi"/>
          <w:sz w:val="20"/>
          <w:szCs w:val="20"/>
        </w:rPr>
        <w:t xml:space="preserve"> krever vi at naturmangfoldlovens § 9 (føre-var-prinsippet) anvendes. Dette innebærer at det må settes i verk proaktive tiltak for å forhindre uopprettelig skade på områdets unike natur- og biologiske mangfold – selv om den fullstendige vitenskapelige dokumentasjonen ikke foreligger.</w:t>
      </w:r>
    </w:p>
    <w:p w14:paraId="011AF2FA" w14:textId="09768026" w:rsidR="0077414B" w:rsidRPr="0077414B" w:rsidRDefault="0077414B" w:rsidP="0077414B">
      <w:pPr>
        <w:spacing w:after="80"/>
        <w:rPr>
          <w:rFonts w:asciiTheme="minorHAnsi" w:hAnsiTheme="minorHAnsi" w:cstheme="minorHAnsi"/>
          <w:sz w:val="20"/>
          <w:szCs w:val="20"/>
        </w:rPr>
      </w:pPr>
      <w:r w:rsidRPr="00DB254B">
        <w:rPr>
          <w:rFonts w:asciiTheme="minorHAnsi" w:hAnsiTheme="minorHAnsi" w:cstheme="minorHAnsi"/>
          <w:sz w:val="20"/>
          <w:szCs w:val="20"/>
        </w:rPr>
        <w:t xml:space="preserve">Vi har ikke har ikke hatt anledning til å avklare andre saker </w:t>
      </w:r>
      <w:r w:rsidR="002F252C">
        <w:rPr>
          <w:rFonts w:asciiTheme="minorHAnsi" w:hAnsiTheme="minorHAnsi" w:cstheme="minorHAnsi"/>
          <w:sz w:val="20"/>
          <w:szCs w:val="20"/>
        </w:rPr>
        <w:t xml:space="preserve">i Trondheim eller steder </w:t>
      </w:r>
      <w:r w:rsidRPr="00DB254B">
        <w:rPr>
          <w:rFonts w:asciiTheme="minorHAnsi" w:hAnsiTheme="minorHAnsi" w:cstheme="minorHAnsi"/>
          <w:sz w:val="20"/>
          <w:szCs w:val="20"/>
        </w:rPr>
        <w:t xml:space="preserve">der § 9 har vært anvendt, men vi antar at kommunen tar hensyn til slike i vurdering av kravet, se </w:t>
      </w:r>
      <w:r w:rsidR="002F252C">
        <w:rPr>
          <w:rFonts w:asciiTheme="minorHAnsi" w:hAnsiTheme="minorHAnsi" w:cstheme="minorHAnsi"/>
          <w:sz w:val="20"/>
          <w:szCs w:val="20"/>
        </w:rPr>
        <w:t xml:space="preserve">også </w:t>
      </w:r>
      <w:r w:rsidRPr="00DB254B">
        <w:rPr>
          <w:rFonts w:asciiTheme="minorHAnsi" w:hAnsiTheme="minorHAnsi" w:cstheme="minorHAnsi"/>
          <w:sz w:val="20"/>
          <w:szCs w:val="20"/>
        </w:rPr>
        <w:t xml:space="preserve">tilleggskommentar </w:t>
      </w:r>
      <w:r w:rsidR="00DB254B" w:rsidRPr="00DB254B">
        <w:rPr>
          <w:rFonts w:asciiTheme="minorHAnsi" w:hAnsiTheme="minorHAnsi" w:cstheme="minorHAnsi"/>
          <w:sz w:val="20"/>
          <w:szCs w:val="20"/>
        </w:rPr>
        <w:t>vedlagt</w:t>
      </w:r>
      <w:r w:rsidRPr="00DB254B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6FA4D3A1" w14:textId="77777777" w:rsidR="0077414B" w:rsidRPr="00DB254B" w:rsidRDefault="0077414B" w:rsidP="0081640A">
      <w:pPr>
        <w:spacing w:after="80"/>
        <w:rPr>
          <w:rFonts w:asciiTheme="minorHAnsi" w:hAnsiTheme="minorHAnsi" w:cstheme="minorHAnsi"/>
          <w:sz w:val="20"/>
          <w:szCs w:val="20"/>
        </w:rPr>
      </w:pPr>
    </w:p>
    <w:p w14:paraId="683361C0" w14:textId="2754379C" w:rsidR="0081640A" w:rsidRPr="00DB254B" w:rsidRDefault="0081640A" w:rsidP="0081640A">
      <w:pPr>
        <w:spacing w:after="80"/>
        <w:rPr>
          <w:rFonts w:asciiTheme="minorHAnsi" w:hAnsiTheme="minorHAnsi" w:cstheme="minorHAnsi"/>
          <w:sz w:val="20"/>
          <w:szCs w:val="20"/>
        </w:rPr>
      </w:pPr>
      <w:r w:rsidRPr="00DB254B">
        <w:rPr>
          <w:rFonts w:asciiTheme="minorHAnsi" w:hAnsiTheme="minorHAnsi" w:cstheme="minorHAnsi"/>
          <w:b/>
          <w:bCs/>
          <w:sz w:val="20"/>
          <w:szCs w:val="20"/>
        </w:rPr>
        <w:lastRenderedPageBreak/>
        <w:t>Konklusjon og krav</w:t>
      </w:r>
      <w:r w:rsidRPr="00DB254B">
        <w:rPr>
          <w:rFonts w:asciiTheme="minorHAnsi" w:hAnsiTheme="minorHAnsi" w:cstheme="minorHAnsi"/>
          <w:sz w:val="20"/>
          <w:szCs w:val="20"/>
        </w:rPr>
        <w:br/>
        <w:t xml:space="preserve">For å sikre en rettmessig og bærekraftig utvikling krever vi </w:t>
      </w:r>
      <w:r w:rsidR="00A04214">
        <w:rPr>
          <w:rFonts w:asciiTheme="minorHAnsi" w:hAnsiTheme="minorHAnsi" w:cstheme="minorHAnsi"/>
          <w:sz w:val="20"/>
          <w:szCs w:val="20"/>
        </w:rPr>
        <w:t xml:space="preserve">at utbyggingsplanen for </w:t>
      </w:r>
      <w:proofErr w:type="spellStart"/>
      <w:r w:rsidR="00A04214">
        <w:rPr>
          <w:rFonts w:asciiTheme="minorHAnsi" w:hAnsiTheme="minorHAnsi" w:cstheme="minorHAnsi"/>
          <w:sz w:val="20"/>
          <w:szCs w:val="20"/>
        </w:rPr>
        <w:t>Brøset</w:t>
      </w:r>
      <w:proofErr w:type="spellEnd"/>
      <w:r w:rsidR="00A04214">
        <w:rPr>
          <w:rFonts w:asciiTheme="minorHAnsi" w:hAnsiTheme="minorHAnsi" w:cstheme="minorHAnsi"/>
          <w:sz w:val="20"/>
          <w:szCs w:val="20"/>
        </w:rPr>
        <w:t xml:space="preserve"> s</w:t>
      </w:r>
      <w:r w:rsidRPr="00DB254B">
        <w:rPr>
          <w:rFonts w:asciiTheme="minorHAnsi" w:hAnsiTheme="minorHAnsi" w:cstheme="minorHAnsi"/>
          <w:sz w:val="20"/>
          <w:szCs w:val="20"/>
        </w:rPr>
        <w:t>ør revideres med følgende tiltak:</w:t>
      </w:r>
    </w:p>
    <w:p w14:paraId="1639F1A6" w14:textId="77777777" w:rsidR="0081640A" w:rsidRPr="00DB254B" w:rsidRDefault="0081640A" w:rsidP="001442C5">
      <w:pPr>
        <w:numPr>
          <w:ilvl w:val="0"/>
          <w:numId w:val="2"/>
        </w:numPr>
        <w:spacing w:after="80" w:line="240" w:lineRule="auto"/>
        <w:rPr>
          <w:rFonts w:asciiTheme="minorHAnsi" w:hAnsiTheme="minorHAnsi" w:cstheme="minorHAnsi"/>
          <w:sz w:val="20"/>
          <w:szCs w:val="20"/>
        </w:rPr>
      </w:pPr>
      <w:r w:rsidRPr="00DB254B">
        <w:rPr>
          <w:rFonts w:asciiTheme="minorHAnsi" w:hAnsiTheme="minorHAnsi" w:cstheme="minorHAnsi"/>
          <w:b/>
          <w:bCs/>
          <w:sz w:val="20"/>
          <w:szCs w:val="20"/>
        </w:rPr>
        <w:t>Oppdatert biologisk kartlegging:</w:t>
      </w:r>
      <w:r w:rsidRPr="00DB254B">
        <w:rPr>
          <w:rFonts w:asciiTheme="minorHAnsi" w:hAnsiTheme="minorHAnsi" w:cstheme="minorHAnsi"/>
          <w:sz w:val="20"/>
          <w:szCs w:val="20"/>
        </w:rPr>
        <w:t xml:space="preserve"> En omfattende kartlegging med spesielt fokus på sårbare arter og habitater.</w:t>
      </w:r>
    </w:p>
    <w:p w14:paraId="47F81A30" w14:textId="77777777" w:rsidR="0081640A" w:rsidRPr="00DB254B" w:rsidRDefault="0081640A" w:rsidP="001442C5">
      <w:pPr>
        <w:numPr>
          <w:ilvl w:val="0"/>
          <w:numId w:val="2"/>
        </w:numPr>
        <w:spacing w:after="80" w:line="240" w:lineRule="auto"/>
        <w:rPr>
          <w:rFonts w:asciiTheme="minorHAnsi" w:hAnsiTheme="minorHAnsi" w:cstheme="minorHAnsi"/>
          <w:sz w:val="20"/>
          <w:szCs w:val="20"/>
        </w:rPr>
      </w:pPr>
      <w:r w:rsidRPr="00DB254B">
        <w:rPr>
          <w:rFonts w:asciiTheme="minorHAnsi" w:hAnsiTheme="minorHAnsi" w:cstheme="minorHAnsi"/>
          <w:b/>
          <w:bCs/>
          <w:sz w:val="20"/>
          <w:szCs w:val="20"/>
        </w:rPr>
        <w:t>Helhetlig konsekvensvurdering:</w:t>
      </w:r>
      <w:r w:rsidRPr="00DB254B">
        <w:rPr>
          <w:rFonts w:asciiTheme="minorHAnsi" w:hAnsiTheme="minorHAnsi" w:cstheme="minorHAnsi"/>
          <w:sz w:val="20"/>
          <w:szCs w:val="20"/>
        </w:rPr>
        <w:t xml:space="preserve"> En detaljert vurdering av økologiske sammenhenger, inkludert effekter på grønne korridorer og tilstøtende områder.</w:t>
      </w:r>
    </w:p>
    <w:p w14:paraId="141175B6" w14:textId="77777777" w:rsidR="0081640A" w:rsidRPr="00DB254B" w:rsidRDefault="0081640A" w:rsidP="001442C5">
      <w:pPr>
        <w:numPr>
          <w:ilvl w:val="0"/>
          <w:numId w:val="2"/>
        </w:numPr>
        <w:spacing w:after="80" w:line="240" w:lineRule="auto"/>
        <w:rPr>
          <w:rFonts w:asciiTheme="minorHAnsi" w:hAnsiTheme="minorHAnsi" w:cstheme="minorHAnsi"/>
          <w:sz w:val="20"/>
          <w:szCs w:val="20"/>
        </w:rPr>
      </w:pPr>
      <w:r w:rsidRPr="00DB254B">
        <w:rPr>
          <w:rFonts w:asciiTheme="minorHAnsi" w:hAnsiTheme="minorHAnsi" w:cstheme="minorHAnsi"/>
          <w:b/>
          <w:bCs/>
          <w:sz w:val="20"/>
          <w:szCs w:val="20"/>
        </w:rPr>
        <w:t>Klare vern- og restaureringstiltak:</w:t>
      </w:r>
      <w:r w:rsidRPr="00DB254B">
        <w:rPr>
          <w:rFonts w:asciiTheme="minorHAnsi" w:hAnsiTheme="minorHAnsi" w:cstheme="minorHAnsi"/>
          <w:sz w:val="20"/>
          <w:szCs w:val="20"/>
        </w:rPr>
        <w:t xml:space="preserve"> Utarbeidelse av konkrete, juridisk forankrede tiltak for å beskytte og restaurere naturverdiene.</w:t>
      </w:r>
    </w:p>
    <w:p w14:paraId="7CDD8B86" w14:textId="7269DE89" w:rsidR="0081640A" w:rsidRPr="00DB254B" w:rsidRDefault="0081640A" w:rsidP="001442C5">
      <w:pPr>
        <w:numPr>
          <w:ilvl w:val="0"/>
          <w:numId w:val="2"/>
        </w:numPr>
        <w:spacing w:after="80" w:line="240" w:lineRule="auto"/>
        <w:rPr>
          <w:rFonts w:asciiTheme="minorHAnsi" w:hAnsiTheme="minorHAnsi" w:cstheme="minorHAnsi"/>
          <w:sz w:val="20"/>
          <w:szCs w:val="20"/>
        </w:rPr>
      </w:pPr>
      <w:r w:rsidRPr="00DB254B">
        <w:rPr>
          <w:rFonts w:asciiTheme="minorHAnsi" w:hAnsiTheme="minorHAnsi" w:cstheme="minorHAnsi"/>
          <w:b/>
          <w:bCs/>
          <w:sz w:val="20"/>
          <w:szCs w:val="20"/>
        </w:rPr>
        <w:t>Anvendelse av § 9 Føre-var-prinsippet:</w:t>
      </w:r>
      <w:r w:rsidRPr="00DB254B">
        <w:rPr>
          <w:rFonts w:asciiTheme="minorHAnsi" w:hAnsiTheme="minorHAnsi" w:cstheme="minorHAnsi"/>
          <w:sz w:val="20"/>
          <w:szCs w:val="20"/>
        </w:rPr>
        <w:t xml:space="preserve"> </w:t>
      </w:r>
      <w:r w:rsidR="00C86271">
        <w:rPr>
          <w:rFonts w:asciiTheme="minorHAnsi" w:hAnsiTheme="minorHAnsi" w:cstheme="minorHAnsi"/>
          <w:sz w:val="20"/>
          <w:szCs w:val="20"/>
        </w:rPr>
        <w:t xml:space="preserve">Benytte muligheten som </w:t>
      </w:r>
      <w:r w:rsidRPr="00DB254B">
        <w:rPr>
          <w:rFonts w:asciiTheme="minorHAnsi" w:hAnsiTheme="minorHAnsi" w:cstheme="minorHAnsi"/>
          <w:sz w:val="20"/>
          <w:szCs w:val="20"/>
        </w:rPr>
        <w:t xml:space="preserve">føre-var-tilnærmingen </w:t>
      </w:r>
      <w:r w:rsidR="00C86271">
        <w:rPr>
          <w:rFonts w:asciiTheme="minorHAnsi" w:hAnsiTheme="minorHAnsi" w:cstheme="minorHAnsi"/>
          <w:sz w:val="20"/>
          <w:szCs w:val="20"/>
        </w:rPr>
        <w:t xml:space="preserve">gir </w:t>
      </w:r>
      <w:r w:rsidRPr="00DB254B">
        <w:rPr>
          <w:rFonts w:asciiTheme="minorHAnsi" w:hAnsiTheme="minorHAnsi" w:cstheme="minorHAnsi"/>
          <w:sz w:val="20"/>
          <w:szCs w:val="20"/>
        </w:rPr>
        <w:t>for å hindre uopprettelig skade på det unike natur- og biologiske mangfoldet i området.</w:t>
      </w:r>
    </w:p>
    <w:p w14:paraId="160558B1" w14:textId="7DB4BED2" w:rsidR="006777DF" w:rsidRPr="00DB254B" w:rsidRDefault="006777DF" w:rsidP="001442C5">
      <w:pPr>
        <w:numPr>
          <w:ilvl w:val="0"/>
          <w:numId w:val="2"/>
        </w:numPr>
        <w:spacing w:after="80" w:line="240" w:lineRule="auto"/>
        <w:rPr>
          <w:rFonts w:asciiTheme="minorHAnsi" w:hAnsiTheme="minorHAnsi" w:cstheme="minorHAnsi"/>
          <w:sz w:val="20"/>
          <w:szCs w:val="20"/>
        </w:rPr>
      </w:pPr>
      <w:r w:rsidRPr="00DB254B">
        <w:rPr>
          <w:rFonts w:asciiTheme="minorHAnsi" w:hAnsiTheme="minorHAnsi" w:cstheme="minorHAnsi"/>
          <w:b/>
          <w:bCs/>
          <w:sz w:val="20"/>
          <w:szCs w:val="20"/>
        </w:rPr>
        <w:t>Alternativer:</w:t>
      </w:r>
      <w:r w:rsidRPr="00DB254B">
        <w:rPr>
          <w:rFonts w:asciiTheme="minorHAnsi" w:hAnsiTheme="minorHAnsi" w:cstheme="minorHAnsi"/>
          <w:sz w:val="20"/>
          <w:szCs w:val="20"/>
        </w:rPr>
        <w:t xml:space="preserve"> Utarbeide og vurdere nullalternativet og alternativ uten utbygging ved ravinen ved bekk i østre del av tomta.</w:t>
      </w:r>
    </w:p>
    <w:p w14:paraId="1411B769" w14:textId="489CD7F4" w:rsidR="001442C5" w:rsidRPr="00DB254B" w:rsidRDefault="001442C5" w:rsidP="001442C5">
      <w:pPr>
        <w:numPr>
          <w:ilvl w:val="0"/>
          <w:numId w:val="2"/>
        </w:numPr>
        <w:spacing w:after="80" w:line="240" w:lineRule="auto"/>
        <w:rPr>
          <w:rFonts w:asciiTheme="minorHAnsi" w:hAnsiTheme="minorHAnsi" w:cstheme="minorHAnsi"/>
          <w:sz w:val="20"/>
          <w:szCs w:val="20"/>
        </w:rPr>
      </w:pPr>
      <w:r w:rsidRPr="00DB254B">
        <w:rPr>
          <w:rFonts w:asciiTheme="minorHAnsi" w:hAnsiTheme="minorHAnsi" w:cstheme="minorHAnsi"/>
          <w:b/>
          <w:bCs/>
          <w:sz w:val="20"/>
          <w:szCs w:val="20"/>
        </w:rPr>
        <w:t>Bred involvering av eksperter og lokalsamfunn:</w:t>
      </w:r>
      <w:r w:rsidRPr="00DB254B">
        <w:rPr>
          <w:rFonts w:asciiTheme="minorHAnsi" w:hAnsiTheme="minorHAnsi" w:cstheme="minorHAnsi"/>
          <w:sz w:val="20"/>
          <w:szCs w:val="20"/>
        </w:rPr>
        <w:t xml:space="preserve"> </w:t>
      </w:r>
      <w:r w:rsidRPr="00DB254B">
        <w:rPr>
          <w:rFonts w:asciiTheme="minorHAnsi" w:hAnsiTheme="minorHAnsi" w:cstheme="minorHAnsi"/>
          <w:sz w:val="20"/>
          <w:szCs w:val="20"/>
        </w:rPr>
        <w:t>Sikre en helhetlig prosess gjennom aktiv medvirkning av relevante fagmiljøer og lokalsamfunn.</w:t>
      </w:r>
    </w:p>
    <w:p w14:paraId="37425C66" w14:textId="5999B121" w:rsidR="00206F57" w:rsidRPr="00DB254B" w:rsidRDefault="00206F57" w:rsidP="00206F57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DB254B">
        <w:rPr>
          <w:rFonts w:asciiTheme="minorHAnsi" w:hAnsiTheme="minorHAnsi" w:cstheme="minorHAnsi"/>
          <w:sz w:val="20"/>
          <w:szCs w:val="20"/>
        </w:rPr>
        <w:t>Vi ønsker lykke til med den videre planlegging og ber om å bli holdt løpende orientert om saken.</w:t>
      </w:r>
    </w:p>
    <w:p w14:paraId="59513A73" w14:textId="77777777" w:rsidR="009F57B3" w:rsidRPr="00DB254B" w:rsidRDefault="009F57B3" w:rsidP="009F57B3">
      <w:pPr>
        <w:spacing w:after="160"/>
        <w:rPr>
          <w:rFonts w:asciiTheme="minorHAnsi" w:hAnsiTheme="minorHAnsi" w:cstheme="minorHAnsi"/>
          <w:b/>
          <w:bCs/>
          <w:sz w:val="20"/>
          <w:szCs w:val="20"/>
          <w:lang w:val="nn-NO"/>
        </w:rPr>
      </w:pPr>
      <w:r w:rsidRPr="00DB254B">
        <w:rPr>
          <w:rFonts w:asciiTheme="minorHAnsi" w:hAnsiTheme="minorHAnsi" w:cstheme="minorHAnsi"/>
          <w:b/>
          <w:bCs/>
          <w:sz w:val="20"/>
          <w:szCs w:val="20"/>
          <w:lang w:val="nn-NO"/>
        </w:rPr>
        <w:t xml:space="preserve">Med miljøvennlig </w:t>
      </w:r>
      <w:proofErr w:type="spellStart"/>
      <w:r w:rsidRPr="00DB254B">
        <w:rPr>
          <w:rFonts w:asciiTheme="minorHAnsi" w:hAnsiTheme="minorHAnsi" w:cstheme="minorHAnsi"/>
          <w:b/>
          <w:bCs/>
          <w:sz w:val="20"/>
          <w:szCs w:val="20"/>
          <w:lang w:val="nn-NO"/>
        </w:rPr>
        <w:t>hilsen</w:t>
      </w:r>
      <w:proofErr w:type="spellEnd"/>
    </w:p>
    <w:p w14:paraId="1C3C23EE" w14:textId="77777777" w:rsidR="009F57B3" w:rsidRPr="00DB254B" w:rsidRDefault="009F57B3" w:rsidP="009F57B3">
      <w:pPr>
        <w:tabs>
          <w:tab w:val="left" w:pos="5529"/>
        </w:tabs>
        <w:rPr>
          <w:rFonts w:asciiTheme="minorHAnsi" w:hAnsiTheme="minorHAnsi" w:cstheme="minorHAnsi"/>
          <w:b/>
          <w:bCs/>
          <w:sz w:val="20"/>
          <w:szCs w:val="20"/>
          <w:lang w:val="nn-NO"/>
        </w:rPr>
      </w:pPr>
      <w:r w:rsidRPr="00DB254B">
        <w:rPr>
          <w:rFonts w:asciiTheme="minorHAnsi" w:hAnsiTheme="minorHAnsi" w:cstheme="minorHAnsi"/>
          <w:b/>
          <w:bCs/>
          <w:sz w:val="20"/>
          <w:szCs w:val="20"/>
          <w:lang w:val="nn-NO"/>
        </w:rPr>
        <w:t>Naturvernforbundet i Trondheim</w:t>
      </w:r>
    </w:p>
    <w:p w14:paraId="4A3B1875" w14:textId="0F08A1F0" w:rsidR="009F57B3" w:rsidRDefault="009F57B3" w:rsidP="009F57B3">
      <w:pPr>
        <w:tabs>
          <w:tab w:val="left" w:pos="5529"/>
        </w:tabs>
        <w:rPr>
          <w:rFonts w:asciiTheme="minorHAnsi" w:hAnsiTheme="minorHAnsi" w:cstheme="minorHAnsi"/>
          <w:sz w:val="20"/>
          <w:szCs w:val="20"/>
          <w:lang w:val="nn-NO"/>
        </w:rPr>
      </w:pPr>
      <w:r w:rsidRPr="009B4461">
        <w:rPr>
          <w:rFonts w:ascii="Times New Roman" w:hAnsi="Times New Roman" w:cs="Times New Roman"/>
          <w:noProof/>
          <w:sz w:val="20"/>
          <w:szCs w:val="20"/>
          <w:lang w:eastAsia="nb-NO"/>
        </w:rPr>
        <w:drawing>
          <wp:anchor distT="0" distB="0" distL="114300" distR="114300" simplePos="0" relativeHeight="251663360" behindDoc="1" locked="0" layoutInCell="1" allowOverlap="1" wp14:anchorId="582626C8" wp14:editId="4AAA9E2C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1431925" cy="506095"/>
            <wp:effectExtent l="0" t="0" r="0" b="8255"/>
            <wp:wrapTopAndBottom/>
            <wp:docPr id="3" name="Bilde 3" descr="Et bilde som inneholder håndskrift, kalligrafi, Font, typografi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 descr="Et bilde som inneholder håndskrift, kalligrafi, Font, typografi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4461">
        <w:rPr>
          <w:rFonts w:asciiTheme="minorHAnsi" w:hAnsiTheme="minorHAnsi" w:cstheme="minorHAnsi"/>
          <w:sz w:val="20"/>
          <w:szCs w:val="20"/>
          <w:lang w:val="nn-NO"/>
        </w:rPr>
        <w:t xml:space="preserve">Gaute R. Dahl (leder) </w:t>
      </w:r>
    </w:p>
    <w:p w14:paraId="59393E71" w14:textId="2C5C7AB5" w:rsidR="00046050" w:rsidRDefault="00046050" w:rsidP="009F57B3">
      <w:pPr>
        <w:tabs>
          <w:tab w:val="left" w:pos="5529"/>
        </w:tabs>
        <w:rPr>
          <w:rFonts w:asciiTheme="minorHAnsi" w:hAnsiTheme="minorHAnsi" w:cstheme="minorHAnsi"/>
          <w:sz w:val="20"/>
          <w:szCs w:val="20"/>
          <w:lang w:val="nn-NO"/>
        </w:rPr>
      </w:pPr>
    </w:p>
    <w:p w14:paraId="02CC16B5" w14:textId="11B47F69" w:rsidR="00B11609" w:rsidRPr="00B11609" w:rsidRDefault="00B11609" w:rsidP="00B11609">
      <w:pPr>
        <w:spacing w:after="80"/>
        <w:rPr>
          <w:rFonts w:asciiTheme="minorHAnsi" w:hAnsiTheme="minorHAnsi" w:cstheme="minorHAnsi"/>
          <w:sz w:val="24"/>
          <w:szCs w:val="24"/>
        </w:rPr>
      </w:pPr>
      <w:r w:rsidRPr="00B11609">
        <w:rPr>
          <w:rFonts w:asciiTheme="minorHAnsi" w:hAnsiTheme="minorHAnsi" w:cstheme="minorHAnsi"/>
          <w:b/>
          <w:bCs/>
          <w:sz w:val="24"/>
          <w:szCs w:val="24"/>
        </w:rPr>
        <w:t xml:space="preserve">Vedlegg: </w:t>
      </w:r>
      <w:r w:rsidR="00934BCF">
        <w:rPr>
          <w:rFonts w:asciiTheme="minorHAnsi" w:hAnsiTheme="minorHAnsi" w:cstheme="minorHAnsi"/>
          <w:b/>
          <w:bCs/>
          <w:sz w:val="24"/>
          <w:szCs w:val="24"/>
        </w:rPr>
        <w:t xml:space="preserve">Mulig </w:t>
      </w:r>
      <w:r w:rsidRPr="00B11609">
        <w:rPr>
          <w:rFonts w:asciiTheme="minorHAnsi" w:hAnsiTheme="minorHAnsi" w:cstheme="minorHAnsi"/>
          <w:b/>
          <w:bCs/>
          <w:sz w:val="24"/>
          <w:szCs w:val="24"/>
        </w:rPr>
        <w:t>krav og oppdateringer</w:t>
      </w:r>
      <w:r w:rsidRPr="00B1160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11609">
        <w:rPr>
          <w:rFonts w:asciiTheme="minorHAnsi" w:hAnsiTheme="minorHAnsi" w:cstheme="minorHAnsi"/>
          <w:b/>
          <w:bCs/>
          <w:sz w:val="24"/>
          <w:szCs w:val="24"/>
        </w:rPr>
        <w:t>ifht</w:t>
      </w:r>
      <w:proofErr w:type="spellEnd"/>
      <w:r w:rsidRPr="00B11609">
        <w:rPr>
          <w:rFonts w:asciiTheme="minorHAnsi" w:hAnsiTheme="minorHAnsi" w:cstheme="minorHAnsi"/>
          <w:b/>
          <w:bCs/>
          <w:sz w:val="24"/>
          <w:szCs w:val="24"/>
        </w:rPr>
        <w:t>. naturmangfoldloven § 9</w:t>
      </w:r>
    </w:p>
    <w:p w14:paraId="6A8FE1C9" w14:textId="77777777" w:rsidR="00B11609" w:rsidRPr="00B11609" w:rsidRDefault="00B11609" w:rsidP="00B11609">
      <w:pPr>
        <w:numPr>
          <w:ilvl w:val="0"/>
          <w:numId w:val="3"/>
        </w:numPr>
        <w:spacing w:after="80" w:line="240" w:lineRule="auto"/>
        <w:rPr>
          <w:rFonts w:asciiTheme="minorHAnsi" w:hAnsiTheme="minorHAnsi" w:cstheme="minorHAnsi"/>
          <w:sz w:val="20"/>
          <w:szCs w:val="20"/>
        </w:rPr>
      </w:pPr>
      <w:r w:rsidRPr="00B11609">
        <w:rPr>
          <w:rFonts w:asciiTheme="minorHAnsi" w:hAnsiTheme="minorHAnsi" w:cstheme="minorHAnsi"/>
          <w:b/>
          <w:bCs/>
          <w:sz w:val="20"/>
          <w:szCs w:val="20"/>
        </w:rPr>
        <w:t>Konkretisering av krav:</w:t>
      </w:r>
    </w:p>
    <w:p w14:paraId="2CD5D987" w14:textId="7E740490" w:rsidR="00B11609" w:rsidRPr="00B11609" w:rsidRDefault="00934BCF" w:rsidP="00B11609">
      <w:pPr>
        <w:numPr>
          <w:ilvl w:val="1"/>
          <w:numId w:val="3"/>
        </w:numPr>
        <w:spacing w:after="8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</w:t>
      </w:r>
      <w:r w:rsidR="00A04214">
        <w:rPr>
          <w:rFonts w:asciiTheme="minorHAnsi" w:hAnsiTheme="minorHAnsi" w:cstheme="minorHAnsi"/>
          <w:sz w:val="20"/>
          <w:szCs w:val="20"/>
        </w:rPr>
        <w:t>astsette</w:t>
      </w:r>
      <w:r w:rsidR="00B11609" w:rsidRPr="00B11609">
        <w:rPr>
          <w:rFonts w:asciiTheme="minorHAnsi" w:hAnsiTheme="minorHAnsi" w:cstheme="minorHAnsi"/>
          <w:sz w:val="20"/>
          <w:szCs w:val="20"/>
        </w:rPr>
        <w:t xml:space="preserve"> konkrete miljøtiltak med klare indikatorer og mål for bevaring og restaurering av naturverdier.</w:t>
      </w:r>
    </w:p>
    <w:p w14:paraId="2306E40A" w14:textId="77777777" w:rsidR="00B11609" w:rsidRPr="00B11609" w:rsidRDefault="00B11609" w:rsidP="00B11609">
      <w:pPr>
        <w:numPr>
          <w:ilvl w:val="1"/>
          <w:numId w:val="3"/>
        </w:numPr>
        <w:spacing w:after="80" w:line="240" w:lineRule="auto"/>
        <w:rPr>
          <w:rFonts w:asciiTheme="minorHAnsi" w:hAnsiTheme="minorHAnsi" w:cstheme="minorHAnsi"/>
          <w:sz w:val="20"/>
          <w:szCs w:val="20"/>
        </w:rPr>
      </w:pPr>
      <w:r w:rsidRPr="00B11609">
        <w:rPr>
          <w:rFonts w:asciiTheme="minorHAnsi" w:hAnsiTheme="minorHAnsi" w:cstheme="minorHAnsi"/>
          <w:sz w:val="20"/>
          <w:szCs w:val="20"/>
        </w:rPr>
        <w:t>Kravene bør spesifisere nøyaktige betingelser for hvordan utbyggingen skal integreres med vern av økologiske korridorer og verneverdige habitater.</w:t>
      </w:r>
    </w:p>
    <w:p w14:paraId="5A671EDC" w14:textId="77777777" w:rsidR="00B11609" w:rsidRPr="00B11609" w:rsidRDefault="00B11609" w:rsidP="00B11609">
      <w:pPr>
        <w:numPr>
          <w:ilvl w:val="0"/>
          <w:numId w:val="3"/>
        </w:numPr>
        <w:spacing w:after="80" w:line="240" w:lineRule="auto"/>
        <w:rPr>
          <w:rFonts w:asciiTheme="minorHAnsi" w:hAnsiTheme="minorHAnsi" w:cstheme="minorHAnsi"/>
          <w:sz w:val="20"/>
          <w:szCs w:val="20"/>
        </w:rPr>
      </w:pPr>
      <w:r w:rsidRPr="00B11609">
        <w:rPr>
          <w:rFonts w:asciiTheme="minorHAnsi" w:hAnsiTheme="minorHAnsi" w:cstheme="minorHAnsi"/>
          <w:b/>
          <w:bCs/>
          <w:sz w:val="20"/>
          <w:szCs w:val="20"/>
        </w:rPr>
        <w:t>Uavhengig miljøkonsekvensvurdering:</w:t>
      </w:r>
    </w:p>
    <w:p w14:paraId="4117C5D9" w14:textId="1F380BF2" w:rsidR="00B11609" w:rsidRPr="00B11609" w:rsidRDefault="00934BCF" w:rsidP="00B11609">
      <w:pPr>
        <w:numPr>
          <w:ilvl w:val="1"/>
          <w:numId w:val="3"/>
        </w:numPr>
        <w:spacing w:after="8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G</w:t>
      </w:r>
      <w:r w:rsidR="00A04214">
        <w:rPr>
          <w:rFonts w:asciiTheme="minorHAnsi" w:hAnsiTheme="minorHAnsi" w:cstheme="minorHAnsi"/>
          <w:sz w:val="20"/>
          <w:szCs w:val="20"/>
        </w:rPr>
        <w:t xml:space="preserve">jennomføre </w:t>
      </w:r>
      <w:r w:rsidR="00B11609" w:rsidRPr="00B11609">
        <w:rPr>
          <w:rFonts w:asciiTheme="minorHAnsi" w:hAnsiTheme="minorHAnsi" w:cstheme="minorHAnsi"/>
          <w:sz w:val="20"/>
          <w:szCs w:val="20"/>
        </w:rPr>
        <w:t>en grundig, uavhengig miljøkonsekvensvurdering som benytter internasjonalt anerkjente metoder for risikovurdering, med spesiell vekt på sårbare økosystemer og truede arter.</w:t>
      </w:r>
    </w:p>
    <w:p w14:paraId="480DED33" w14:textId="77777777" w:rsidR="00B11609" w:rsidRPr="00B11609" w:rsidRDefault="00B11609" w:rsidP="00B11609">
      <w:pPr>
        <w:numPr>
          <w:ilvl w:val="0"/>
          <w:numId w:val="3"/>
        </w:numPr>
        <w:spacing w:after="80" w:line="240" w:lineRule="auto"/>
        <w:rPr>
          <w:rFonts w:asciiTheme="minorHAnsi" w:hAnsiTheme="minorHAnsi" w:cstheme="minorHAnsi"/>
          <w:sz w:val="20"/>
          <w:szCs w:val="20"/>
        </w:rPr>
      </w:pPr>
      <w:r w:rsidRPr="00B11609">
        <w:rPr>
          <w:rFonts w:asciiTheme="minorHAnsi" w:hAnsiTheme="minorHAnsi" w:cstheme="minorHAnsi"/>
          <w:b/>
          <w:bCs/>
          <w:sz w:val="20"/>
          <w:szCs w:val="20"/>
        </w:rPr>
        <w:t xml:space="preserve">Langsiktig </w:t>
      </w:r>
      <w:proofErr w:type="spellStart"/>
      <w:r w:rsidRPr="00B11609">
        <w:rPr>
          <w:rFonts w:asciiTheme="minorHAnsi" w:hAnsiTheme="minorHAnsi" w:cstheme="minorHAnsi"/>
          <w:b/>
          <w:bCs/>
          <w:sz w:val="20"/>
          <w:szCs w:val="20"/>
        </w:rPr>
        <w:t>monitoring</w:t>
      </w:r>
      <w:proofErr w:type="spellEnd"/>
      <w:r w:rsidRPr="00B11609">
        <w:rPr>
          <w:rFonts w:asciiTheme="minorHAnsi" w:hAnsiTheme="minorHAnsi" w:cstheme="minorHAnsi"/>
          <w:b/>
          <w:bCs/>
          <w:sz w:val="20"/>
          <w:szCs w:val="20"/>
        </w:rPr>
        <w:t xml:space="preserve"> og sanksjoner:</w:t>
      </w:r>
    </w:p>
    <w:p w14:paraId="59518F6C" w14:textId="77777777" w:rsidR="00B11609" w:rsidRPr="00B11609" w:rsidRDefault="00B11609" w:rsidP="00B11609">
      <w:pPr>
        <w:numPr>
          <w:ilvl w:val="1"/>
          <w:numId w:val="3"/>
        </w:numPr>
        <w:spacing w:after="80" w:line="240" w:lineRule="auto"/>
        <w:rPr>
          <w:rFonts w:asciiTheme="minorHAnsi" w:hAnsiTheme="minorHAnsi" w:cstheme="minorHAnsi"/>
          <w:sz w:val="20"/>
          <w:szCs w:val="20"/>
        </w:rPr>
      </w:pPr>
      <w:r w:rsidRPr="00B11609">
        <w:rPr>
          <w:rFonts w:asciiTheme="minorHAnsi" w:hAnsiTheme="minorHAnsi" w:cstheme="minorHAnsi"/>
          <w:sz w:val="20"/>
          <w:szCs w:val="20"/>
        </w:rPr>
        <w:t xml:space="preserve">Innfør periodisk </w:t>
      </w:r>
      <w:proofErr w:type="spellStart"/>
      <w:r w:rsidRPr="00B11609">
        <w:rPr>
          <w:rFonts w:asciiTheme="minorHAnsi" w:hAnsiTheme="minorHAnsi" w:cstheme="minorHAnsi"/>
          <w:sz w:val="20"/>
          <w:szCs w:val="20"/>
        </w:rPr>
        <w:t>monitoring</w:t>
      </w:r>
      <w:proofErr w:type="spellEnd"/>
      <w:r w:rsidRPr="00B11609">
        <w:rPr>
          <w:rFonts w:asciiTheme="minorHAnsi" w:hAnsiTheme="minorHAnsi" w:cstheme="minorHAnsi"/>
          <w:sz w:val="20"/>
          <w:szCs w:val="20"/>
        </w:rPr>
        <w:t xml:space="preserve"> av biologiske og økologiske effekter etter igangsetting av utbyggingen, med fastsatte evalueringstidspunkter.</w:t>
      </w:r>
    </w:p>
    <w:p w14:paraId="28F81088" w14:textId="7904AC0F" w:rsidR="00B11609" w:rsidRDefault="00B11609" w:rsidP="00B11609">
      <w:pPr>
        <w:numPr>
          <w:ilvl w:val="1"/>
          <w:numId w:val="3"/>
        </w:numPr>
        <w:spacing w:after="80" w:line="240" w:lineRule="auto"/>
        <w:rPr>
          <w:rFonts w:asciiTheme="minorHAnsi" w:hAnsiTheme="minorHAnsi" w:cstheme="minorHAnsi"/>
          <w:sz w:val="20"/>
          <w:szCs w:val="20"/>
        </w:rPr>
      </w:pPr>
      <w:r w:rsidRPr="00B11609">
        <w:rPr>
          <w:rFonts w:asciiTheme="minorHAnsi" w:hAnsiTheme="minorHAnsi" w:cstheme="minorHAnsi"/>
          <w:sz w:val="20"/>
          <w:szCs w:val="20"/>
        </w:rPr>
        <w:t>Fastsett sanksjoner ved manglende overholdelse av de miljøtiltakene som er fastsatt, slik at ansvarlig forvaltning sikres over tid.</w:t>
      </w:r>
    </w:p>
    <w:p w14:paraId="4349AE04" w14:textId="4BF69FA9" w:rsidR="00934BCF" w:rsidRDefault="00934BCF" w:rsidP="00934BCF">
      <w:pPr>
        <w:numPr>
          <w:ilvl w:val="0"/>
          <w:numId w:val="3"/>
        </w:numPr>
        <w:spacing w:after="8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934BCF">
        <w:rPr>
          <w:rFonts w:asciiTheme="minorHAnsi" w:hAnsiTheme="minorHAnsi" w:cstheme="minorHAnsi"/>
          <w:b/>
          <w:bCs/>
          <w:sz w:val="20"/>
          <w:szCs w:val="20"/>
        </w:rPr>
        <w:t xml:space="preserve">Lære av § 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9 </w:t>
      </w:r>
      <w:r w:rsidRPr="00934BCF">
        <w:rPr>
          <w:rFonts w:asciiTheme="minorHAnsi" w:hAnsiTheme="minorHAnsi" w:cstheme="minorHAnsi"/>
          <w:b/>
          <w:bCs/>
          <w:sz w:val="20"/>
          <w:szCs w:val="20"/>
        </w:rPr>
        <w:t>muligheter</w:t>
      </w:r>
      <w:r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22127789" w14:textId="7D0BEB90" w:rsidR="00934BCF" w:rsidRPr="00934BCF" w:rsidRDefault="00934BCF" w:rsidP="00934BCF">
      <w:pPr>
        <w:numPr>
          <w:ilvl w:val="1"/>
          <w:numId w:val="3"/>
        </w:numPr>
        <w:spacing w:after="80" w:line="240" w:lineRule="auto"/>
        <w:rPr>
          <w:rFonts w:asciiTheme="minorHAnsi" w:hAnsiTheme="minorHAnsi" w:cstheme="minorHAnsi"/>
          <w:sz w:val="20"/>
          <w:szCs w:val="20"/>
        </w:rPr>
      </w:pPr>
      <w:r w:rsidRPr="00934BCF">
        <w:rPr>
          <w:rFonts w:asciiTheme="minorHAnsi" w:hAnsiTheme="minorHAnsi" w:cstheme="minorHAnsi"/>
          <w:sz w:val="20"/>
          <w:szCs w:val="20"/>
        </w:rPr>
        <w:t xml:space="preserve">Vi tror mulighetene som ligger i § 9 oppfølging vil kunne gi nyttig bidrag og læring </w:t>
      </w:r>
      <w:proofErr w:type="spellStart"/>
      <w:r w:rsidRPr="00934BCF">
        <w:rPr>
          <w:rFonts w:asciiTheme="minorHAnsi" w:hAnsiTheme="minorHAnsi" w:cstheme="minorHAnsi"/>
          <w:sz w:val="20"/>
          <w:szCs w:val="20"/>
        </w:rPr>
        <w:t>ifht</w:t>
      </w:r>
      <w:proofErr w:type="spellEnd"/>
      <w:r w:rsidRPr="00934BCF">
        <w:rPr>
          <w:rFonts w:asciiTheme="minorHAnsi" w:hAnsiTheme="minorHAnsi" w:cstheme="minorHAnsi"/>
          <w:sz w:val="20"/>
          <w:szCs w:val="20"/>
        </w:rPr>
        <w:t>. naturforvaltning også i byer, og ikke minst for Trondheim som har satt seg ambisiøse mål</w:t>
      </w:r>
      <w:r>
        <w:rPr>
          <w:rFonts w:asciiTheme="minorHAnsi" w:hAnsiTheme="minorHAnsi" w:cstheme="minorHAnsi"/>
          <w:sz w:val="20"/>
          <w:szCs w:val="20"/>
        </w:rPr>
        <w:t xml:space="preserve"> for naturmangfo</w:t>
      </w:r>
      <w:r w:rsidR="00A04214">
        <w:rPr>
          <w:rFonts w:asciiTheme="minorHAnsi" w:hAnsiTheme="minorHAnsi" w:cstheme="minorHAnsi"/>
          <w:sz w:val="20"/>
          <w:szCs w:val="20"/>
        </w:rPr>
        <w:t xml:space="preserve">ld, arealnøytralitet, </w:t>
      </w:r>
      <w:bookmarkStart w:id="0" w:name="_GoBack"/>
      <w:bookmarkEnd w:id="0"/>
      <w:r w:rsidR="00A04214">
        <w:rPr>
          <w:rFonts w:asciiTheme="minorHAnsi" w:hAnsiTheme="minorHAnsi" w:cstheme="minorHAnsi"/>
          <w:sz w:val="20"/>
          <w:szCs w:val="20"/>
        </w:rPr>
        <w:t xml:space="preserve">klimautvikling mv. </w:t>
      </w:r>
      <w:r>
        <w:rPr>
          <w:rFonts w:asciiTheme="minorHAnsi" w:hAnsiTheme="minorHAnsi" w:cstheme="minorHAnsi"/>
          <w:sz w:val="20"/>
          <w:szCs w:val="20"/>
        </w:rPr>
        <w:t>i sine planer</w:t>
      </w:r>
      <w:r w:rsidR="00A04214">
        <w:rPr>
          <w:rFonts w:asciiTheme="minorHAnsi" w:hAnsiTheme="minorHAnsi" w:cstheme="minorHAnsi"/>
          <w:sz w:val="20"/>
          <w:szCs w:val="20"/>
        </w:rPr>
        <w:t>.</w:t>
      </w:r>
      <w:r w:rsidRPr="00934BCF">
        <w:rPr>
          <w:rFonts w:asciiTheme="minorHAnsi" w:hAnsiTheme="minorHAnsi" w:cstheme="minorHAnsi"/>
          <w:sz w:val="20"/>
          <w:szCs w:val="20"/>
        </w:rPr>
        <w:t xml:space="preserve">  </w:t>
      </w:r>
    </w:p>
    <w:sectPr w:rsidR="00934BCF" w:rsidRPr="00934BCF" w:rsidSect="00230BE9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F93388" w14:textId="77777777" w:rsidR="00B92ADA" w:rsidRDefault="00B92ADA" w:rsidP="00230BE9">
      <w:pPr>
        <w:spacing w:line="240" w:lineRule="auto"/>
      </w:pPr>
      <w:r>
        <w:separator/>
      </w:r>
    </w:p>
  </w:endnote>
  <w:endnote w:type="continuationSeparator" w:id="0">
    <w:p w14:paraId="26B2F499" w14:textId="77777777" w:rsidR="00B92ADA" w:rsidRDefault="00B92ADA" w:rsidP="00230B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554036"/>
      <w:docPartObj>
        <w:docPartGallery w:val="Page Numbers (Bottom of Page)"/>
        <w:docPartUnique/>
      </w:docPartObj>
    </w:sdtPr>
    <w:sdtEndPr/>
    <w:sdtContent>
      <w:p w14:paraId="521E247D" w14:textId="49862615" w:rsidR="00B92ADA" w:rsidRDefault="00B92ADA" w:rsidP="00230BE9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4214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4669C" w14:textId="1BE75259" w:rsidR="00B92ADA" w:rsidRPr="00442DA7" w:rsidRDefault="00B92ADA" w:rsidP="009F077A">
    <w:pPr>
      <w:pStyle w:val="Bunntekst"/>
      <w:jc w:val="center"/>
      <w:rPr>
        <w:rFonts w:ascii="Verdana" w:hAnsi="Verdana"/>
        <w:color w:val="008000"/>
        <w:sz w:val="14"/>
        <w:lang w:val="nn-NO"/>
      </w:rPr>
    </w:pPr>
    <w:r w:rsidRPr="00442DA7">
      <w:rPr>
        <w:rFonts w:ascii="Verdana" w:hAnsi="Verdana"/>
        <w:color w:val="008000"/>
        <w:sz w:val="14"/>
        <w:lang w:val="nn-NO"/>
      </w:rPr>
      <w:t xml:space="preserve">Adresse: Sandgata </w:t>
    </w:r>
    <w:r>
      <w:rPr>
        <w:rFonts w:ascii="Verdana" w:hAnsi="Verdana"/>
        <w:color w:val="008000"/>
        <w:sz w:val="14"/>
        <w:lang w:val="nn-NO"/>
      </w:rPr>
      <w:t>30, 7012 Trondheim – Telefon: (+47) 473065</w:t>
    </w:r>
    <w:r w:rsidRPr="00CE501D">
      <w:rPr>
        <w:rFonts w:ascii="Verdana" w:hAnsi="Verdana"/>
        <w:color w:val="008000"/>
        <w:sz w:val="14"/>
        <w:lang w:val="nn-NO"/>
      </w:rPr>
      <w:t>29</w:t>
    </w:r>
  </w:p>
  <w:p w14:paraId="443358EA" w14:textId="251F56EC" w:rsidR="00B92ADA" w:rsidRPr="009F077A" w:rsidRDefault="00B92ADA" w:rsidP="009F077A">
    <w:pPr>
      <w:pStyle w:val="Bunntekst"/>
    </w:pPr>
    <w:r>
      <w:rPr>
        <w:rFonts w:ascii="Verdana" w:hAnsi="Verdana"/>
        <w:color w:val="008000"/>
        <w:sz w:val="14"/>
        <w:lang w:val="nn-NO"/>
      </w:rPr>
      <w:tab/>
    </w:r>
    <w:r w:rsidRPr="00CA5606">
      <w:rPr>
        <w:rFonts w:ascii="Verdana" w:hAnsi="Verdana"/>
        <w:color w:val="008000"/>
        <w:sz w:val="14"/>
        <w:lang w:val="nn-NO"/>
      </w:rPr>
      <w:t>E-post: trondelag@naturvernfo</w:t>
    </w:r>
    <w:r>
      <w:rPr>
        <w:rFonts w:ascii="Verdana" w:hAnsi="Verdana"/>
        <w:color w:val="008000"/>
        <w:sz w:val="14"/>
        <w:lang w:val="nn-NO"/>
      </w:rPr>
      <w:t>rbundet</w:t>
    </w:r>
    <w:r w:rsidRPr="00CA5606">
      <w:rPr>
        <w:rFonts w:ascii="Verdana" w:hAnsi="Verdana"/>
        <w:color w:val="008000"/>
        <w:sz w:val="14"/>
        <w:lang w:val="nn-NO"/>
      </w:rPr>
      <w:t>.no – Internett: www.naturvernforbundet.no/trondelag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70651A" w14:textId="77777777" w:rsidR="00B92ADA" w:rsidRDefault="00B92ADA" w:rsidP="00230BE9">
      <w:pPr>
        <w:spacing w:line="240" w:lineRule="auto"/>
      </w:pPr>
      <w:r>
        <w:separator/>
      </w:r>
    </w:p>
  </w:footnote>
  <w:footnote w:type="continuationSeparator" w:id="0">
    <w:p w14:paraId="6A760BB5" w14:textId="77777777" w:rsidR="00B92ADA" w:rsidRDefault="00B92ADA" w:rsidP="00230B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9CBDA" w14:textId="4F5F86AE" w:rsidR="00B92ADA" w:rsidRDefault="00B92ADA">
    <w:pPr>
      <w:pStyle w:val="Topptekst"/>
    </w:pPr>
    <w:r>
      <w:rPr>
        <w:noProof/>
        <w:lang w:eastAsia="nb-NO"/>
      </w:rPr>
      <w:drawing>
        <wp:inline distT="0" distB="0" distL="0" distR="0" wp14:anchorId="1EBE938F" wp14:editId="268ED108">
          <wp:extent cx="2946400" cy="544033"/>
          <wp:effectExtent l="0" t="0" r="6350" b="8890"/>
          <wp:docPr id="14" name="Bild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59865" cy="546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61267"/>
    <w:multiLevelType w:val="multilevel"/>
    <w:tmpl w:val="75943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365972"/>
    <w:multiLevelType w:val="multilevel"/>
    <w:tmpl w:val="6B4A8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8E307B"/>
    <w:multiLevelType w:val="multilevel"/>
    <w:tmpl w:val="11B0F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713"/>
    <w:rsid w:val="00021235"/>
    <w:rsid w:val="00021607"/>
    <w:rsid w:val="00021D07"/>
    <w:rsid w:val="000273B0"/>
    <w:rsid w:val="0003630D"/>
    <w:rsid w:val="0004597E"/>
    <w:rsid w:val="00046050"/>
    <w:rsid w:val="000516C3"/>
    <w:rsid w:val="00054A9B"/>
    <w:rsid w:val="00055667"/>
    <w:rsid w:val="00062598"/>
    <w:rsid w:val="000666DC"/>
    <w:rsid w:val="000678FC"/>
    <w:rsid w:val="00074BC1"/>
    <w:rsid w:val="00083E18"/>
    <w:rsid w:val="00085A84"/>
    <w:rsid w:val="000926F1"/>
    <w:rsid w:val="00095613"/>
    <w:rsid w:val="00097091"/>
    <w:rsid w:val="000A08D8"/>
    <w:rsid w:val="000B1927"/>
    <w:rsid w:val="000B405D"/>
    <w:rsid w:val="000B49B6"/>
    <w:rsid w:val="000C1C1B"/>
    <w:rsid w:val="000C67FB"/>
    <w:rsid w:val="000D6CD3"/>
    <w:rsid w:val="000F708F"/>
    <w:rsid w:val="000F7592"/>
    <w:rsid w:val="001051A3"/>
    <w:rsid w:val="00112B7A"/>
    <w:rsid w:val="00113CFF"/>
    <w:rsid w:val="00122349"/>
    <w:rsid w:val="001341A0"/>
    <w:rsid w:val="001442C5"/>
    <w:rsid w:val="00152966"/>
    <w:rsid w:val="00155ACF"/>
    <w:rsid w:val="00164FB1"/>
    <w:rsid w:val="0017069C"/>
    <w:rsid w:val="001876EF"/>
    <w:rsid w:val="0018774E"/>
    <w:rsid w:val="00191775"/>
    <w:rsid w:val="001A391E"/>
    <w:rsid w:val="001A3A3F"/>
    <w:rsid w:val="001A47D8"/>
    <w:rsid w:val="001C2F4C"/>
    <w:rsid w:val="001C5B65"/>
    <w:rsid w:val="001E701E"/>
    <w:rsid w:val="001F4019"/>
    <w:rsid w:val="001F58E5"/>
    <w:rsid w:val="001F7602"/>
    <w:rsid w:val="002026A7"/>
    <w:rsid w:val="00204DFF"/>
    <w:rsid w:val="002065C4"/>
    <w:rsid w:val="00206F57"/>
    <w:rsid w:val="002135F2"/>
    <w:rsid w:val="002179E0"/>
    <w:rsid w:val="00227D2F"/>
    <w:rsid w:val="00230BE9"/>
    <w:rsid w:val="00240259"/>
    <w:rsid w:val="00241BB0"/>
    <w:rsid w:val="00241CC5"/>
    <w:rsid w:val="002437DD"/>
    <w:rsid w:val="002522D6"/>
    <w:rsid w:val="00260439"/>
    <w:rsid w:val="00264446"/>
    <w:rsid w:val="00274174"/>
    <w:rsid w:val="00274D8A"/>
    <w:rsid w:val="00290206"/>
    <w:rsid w:val="00293962"/>
    <w:rsid w:val="00294666"/>
    <w:rsid w:val="002B4EB4"/>
    <w:rsid w:val="002C063F"/>
    <w:rsid w:val="002C18A7"/>
    <w:rsid w:val="002C3C35"/>
    <w:rsid w:val="002C7003"/>
    <w:rsid w:val="002D0874"/>
    <w:rsid w:val="002E6501"/>
    <w:rsid w:val="002F1E82"/>
    <w:rsid w:val="002F252C"/>
    <w:rsid w:val="002F4553"/>
    <w:rsid w:val="00300828"/>
    <w:rsid w:val="003014DE"/>
    <w:rsid w:val="0030181E"/>
    <w:rsid w:val="003101D5"/>
    <w:rsid w:val="0031264D"/>
    <w:rsid w:val="00313CC9"/>
    <w:rsid w:val="003347C0"/>
    <w:rsid w:val="00347250"/>
    <w:rsid w:val="00367B0D"/>
    <w:rsid w:val="00372BB4"/>
    <w:rsid w:val="0037384B"/>
    <w:rsid w:val="00380474"/>
    <w:rsid w:val="003953A1"/>
    <w:rsid w:val="003A34CA"/>
    <w:rsid w:val="003B1013"/>
    <w:rsid w:val="003B3984"/>
    <w:rsid w:val="003C451C"/>
    <w:rsid w:val="003D3F87"/>
    <w:rsid w:val="003D4829"/>
    <w:rsid w:val="003D7D85"/>
    <w:rsid w:val="003F5E1E"/>
    <w:rsid w:val="0040035E"/>
    <w:rsid w:val="00401570"/>
    <w:rsid w:val="00420098"/>
    <w:rsid w:val="0043225B"/>
    <w:rsid w:val="00435038"/>
    <w:rsid w:val="004405BD"/>
    <w:rsid w:val="00452E87"/>
    <w:rsid w:val="00456A89"/>
    <w:rsid w:val="0046402D"/>
    <w:rsid w:val="00470297"/>
    <w:rsid w:val="00476078"/>
    <w:rsid w:val="00482D57"/>
    <w:rsid w:val="0049457B"/>
    <w:rsid w:val="004A14EC"/>
    <w:rsid w:val="004A658E"/>
    <w:rsid w:val="004A72F5"/>
    <w:rsid w:val="004B51B5"/>
    <w:rsid w:val="004C1088"/>
    <w:rsid w:val="004C777D"/>
    <w:rsid w:val="004D1CDA"/>
    <w:rsid w:val="004E089E"/>
    <w:rsid w:val="004F7194"/>
    <w:rsid w:val="0050276C"/>
    <w:rsid w:val="00505DD6"/>
    <w:rsid w:val="005137C5"/>
    <w:rsid w:val="00530139"/>
    <w:rsid w:val="00534FE7"/>
    <w:rsid w:val="00543BEE"/>
    <w:rsid w:val="00544621"/>
    <w:rsid w:val="00554618"/>
    <w:rsid w:val="00554C25"/>
    <w:rsid w:val="00557E46"/>
    <w:rsid w:val="00564FED"/>
    <w:rsid w:val="00565713"/>
    <w:rsid w:val="00571A31"/>
    <w:rsid w:val="00580956"/>
    <w:rsid w:val="005A771D"/>
    <w:rsid w:val="005B5A74"/>
    <w:rsid w:val="005B6A77"/>
    <w:rsid w:val="005C17F1"/>
    <w:rsid w:val="005C36BD"/>
    <w:rsid w:val="005D4886"/>
    <w:rsid w:val="005D5C12"/>
    <w:rsid w:val="005E121B"/>
    <w:rsid w:val="005E6BC4"/>
    <w:rsid w:val="005E7AA4"/>
    <w:rsid w:val="005F26F6"/>
    <w:rsid w:val="005F78EE"/>
    <w:rsid w:val="006054C4"/>
    <w:rsid w:val="0061752F"/>
    <w:rsid w:val="006203B7"/>
    <w:rsid w:val="00626842"/>
    <w:rsid w:val="00642ADB"/>
    <w:rsid w:val="00643734"/>
    <w:rsid w:val="00653A54"/>
    <w:rsid w:val="00654308"/>
    <w:rsid w:val="00654826"/>
    <w:rsid w:val="0065669C"/>
    <w:rsid w:val="0066158D"/>
    <w:rsid w:val="00661631"/>
    <w:rsid w:val="0066575A"/>
    <w:rsid w:val="00667409"/>
    <w:rsid w:val="006743E3"/>
    <w:rsid w:val="006777DF"/>
    <w:rsid w:val="0068796D"/>
    <w:rsid w:val="00687CCA"/>
    <w:rsid w:val="00693EA6"/>
    <w:rsid w:val="006942B8"/>
    <w:rsid w:val="006B5D5E"/>
    <w:rsid w:val="006C1756"/>
    <w:rsid w:val="006D3D15"/>
    <w:rsid w:val="006E0B48"/>
    <w:rsid w:val="006E0ECF"/>
    <w:rsid w:val="006F01E7"/>
    <w:rsid w:val="006F122E"/>
    <w:rsid w:val="006F44DE"/>
    <w:rsid w:val="007019C9"/>
    <w:rsid w:val="007117F5"/>
    <w:rsid w:val="007128D1"/>
    <w:rsid w:val="007133B7"/>
    <w:rsid w:val="00715FA0"/>
    <w:rsid w:val="0072116B"/>
    <w:rsid w:val="00721FB4"/>
    <w:rsid w:val="007406DE"/>
    <w:rsid w:val="007465C9"/>
    <w:rsid w:val="00750E5A"/>
    <w:rsid w:val="00753A9E"/>
    <w:rsid w:val="00757726"/>
    <w:rsid w:val="007624CA"/>
    <w:rsid w:val="00762EE4"/>
    <w:rsid w:val="0077297E"/>
    <w:rsid w:val="00772990"/>
    <w:rsid w:val="0077393E"/>
    <w:rsid w:val="0077414B"/>
    <w:rsid w:val="00782101"/>
    <w:rsid w:val="00785DB9"/>
    <w:rsid w:val="007B3404"/>
    <w:rsid w:val="007B4F6B"/>
    <w:rsid w:val="007B6408"/>
    <w:rsid w:val="007C0A4F"/>
    <w:rsid w:val="007F075F"/>
    <w:rsid w:val="007F2797"/>
    <w:rsid w:val="008031E6"/>
    <w:rsid w:val="008058AC"/>
    <w:rsid w:val="0081640A"/>
    <w:rsid w:val="008320FA"/>
    <w:rsid w:val="008525A1"/>
    <w:rsid w:val="0085381A"/>
    <w:rsid w:val="00856001"/>
    <w:rsid w:val="0086040A"/>
    <w:rsid w:val="00877531"/>
    <w:rsid w:val="008923FA"/>
    <w:rsid w:val="008929D6"/>
    <w:rsid w:val="008A1959"/>
    <w:rsid w:val="008D0F69"/>
    <w:rsid w:val="009147CA"/>
    <w:rsid w:val="009156E0"/>
    <w:rsid w:val="009250CF"/>
    <w:rsid w:val="00926BF7"/>
    <w:rsid w:val="00934BCF"/>
    <w:rsid w:val="00936400"/>
    <w:rsid w:val="00940587"/>
    <w:rsid w:val="009534E3"/>
    <w:rsid w:val="00960903"/>
    <w:rsid w:val="0096443E"/>
    <w:rsid w:val="00971D8D"/>
    <w:rsid w:val="00980050"/>
    <w:rsid w:val="00996114"/>
    <w:rsid w:val="009A4F5F"/>
    <w:rsid w:val="009B4461"/>
    <w:rsid w:val="009B7206"/>
    <w:rsid w:val="009C0AA5"/>
    <w:rsid w:val="009C122B"/>
    <w:rsid w:val="009C6C3B"/>
    <w:rsid w:val="009D1325"/>
    <w:rsid w:val="009E1EBD"/>
    <w:rsid w:val="009E40DB"/>
    <w:rsid w:val="009F077A"/>
    <w:rsid w:val="009F0CA6"/>
    <w:rsid w:val="009F57B3"/>
    <w:rsid w:val="00A04214"/>
    <w:rsid w:val="00A0676B"/>
    <w:rsid w:val="00A134E1"/>
    <w:rsid w:val="00A1416E"/>
    <w:rsid w:val="00A14676"/>
    <w:rsid w:val="00A17D9A"/>
    <w:rsid w:val="00A22496"/>
    <w:rsid w:val="00A372D0"/>
    <w:rsid w:val="00A40411"/>
    <w:rsid w:val="00A42C1D"/>
    <w:rsid w:val="00A47BB2"/>
    <w:rsid w:val="00A51199"/>
    <w:rsid w:val="00A5591F"/>
    <w:rsid w:val="00A642E4"/>
    <w:rsid w:val="00A832CD"/>
    <w:rsid w:val="00A862AB"/>
    <w:rsid w:val="00A867B9"/>
    <w:rsid w:val="00A879F5"/>
    <w:rsid w:val="00AA54B0"/>
    <w:rsid w:val="00AB2DA1"/>
    <w:rsid w:val="00AC6F5E"/>
    <w:rsid w:val="00AD05AC"/>
    <w:rsid w:val="00AE21FF"/>
    <w:rsid w:val="00AE3630"/>
    <w:rsid w:val="00AE514C"/>
    <w:rsid w:val="00AE637D"/>
    <w:rsid w:val="00AE70EA"/>
    <w:rsid w:val="00B11609"/>
    <w:rsid w:val="00B257AA"/>
    <w:rsid w:val="00B27144"/>
    <w:rsid w:val="00B30CC7"/>
    <w:rsid w:val="00B342E0"/>
    <w:rsid w:val="00B36E0C"/>
    <w:rsid w:val="00B43A46"/>
    <w:rsid w:val="00B449A4"/>
    <w:rsid w:val="00B46505"/>
    <w:rsid w:val="00B60EC8"/>
    <w:rsid w:val="00B6412C"/>
    <w:rsid w:val="00B739F5"/>
    <w:rsid w:val="00B801C7"/>
    <w:rsid w:val="00B92ADA"/>
    <w:rsid w:val="00BA1B55"/>
    <w:rsid w:val="00BA4532"/>
    <w:rsid w:val="00BA4D80"/>
    <w:rsid w:val="00BC4656"/>
    <w:rsid w:val="00BD3679"/>
    <w:rsid w:val="00BD7B31"/>
    <w:rsid w:val="00BE4089"/>
    <w:rsid w:val="00BE64D5"/>
    <w:rsid w:val="00C0412F"/>
    <w:rsid w:val="00C0766E"/>
    <w:rsid w:val="00C10741"/>
    <w:rsid w:val="00C13FBA"/>
    <w:rsid w:val="00C27331"/>
    <w:rsid w:val="00C307C3"/>
    <w:rsid w:val="00C36E50"/>
    <w:rsid w:val="00C50411"/>
    <w:rsid w:val="00C729B6"/>
    <w:rsid w:val="00C74268"/>
    <w:rsid w:val="00C83A8C"/>
    <w:rsid w:val="00C84529"/>
    <w:rsid w:val="00C86271"/>
    <w:rsid w:val="00C945B9"/>
    <w:rsid w:val="00CA7356"/>
    <w:rsid w:val="00CB0A2D"/>
    <w:rsid w:val="00CC298F"/>
    <w:rsid w:val="00CD3BAB"/>
    <w:rsid w:val="00CD54F0"/>
    <w:rsid w:val="00CE501D"/>
    <w:rsid w:val="00CF32F1"/>
    <w:rsid w:val="00CF3330"/>
    <w:rsid w:val="00CF3623"/>
    <w:rsid w:val="00CF41F4"/>
    <w:rsid w:val="00CF7276"/>
    <w:rsid w:val="00D06782"/>
    <w:rsid w:val="00D173D8"/>
    <w:rsid w:val="00D21331"/>
    <w:rsid w:val="00D30077"/>
    <w:rsid w:val="00D33F08"/>
    <w:rsid w:val="00D3692C"/>
    <w:rsid w:val="00D42CB0"/>
    <w:rsid w:val="00D52D41"/>
    <w:rsid w:val="00D54DF0"/>
    <w:rsid w:val="00D553FC"/>
    <w:rsid w:val="00D6065C"/>
    <w:rsid w:val="00DB0814"/>
    <w:rsid w:val="00DB108B"/>
    <w:rsid w:val="00DB254B"/>
    <w:rsid w:val="00DB3065"/>
    <w:rsid w:val="00DD02C8"/>
    <w:rsid w:val="00DD32C6"/>
    <w:rsid w:val="00DD4F44"/>
    <w:rsid w:val="00DE4456"/>
    <w:rsid w:val="00DE55F1"/>
    <w:rsid w:val="00DE5B14"/>
    <w:rsid w:val="00DE5BFA"/>
    <w:rsid w:val="00DE6AD8"/>
    <w:rsid w:val="00DF418F"/>
    <w:rsid w:val="00E1073F"/>
    <w:rsid w:val="00E2023A"/>
    <w:rsid w:val="00E24107"/>
    <w:rsid w:val="00E30AB1"/>
    <w:rsid w:val="00E31778"/>
    <w:rsid w:val="00E4040E"/>
    <w:rsid w:val="00E4126A"/>
    <w:rsid w:val="00E50F64"/>
    <w:rsid w:val="00E601D7"/>
    <w:rsid w:val="00E66CFE"/>
    <w:rsid w:val="00E951ED"/>
    <w:rsid w:val="00E95B9F"/>
    <w:rsid w:val="00E97E71"/>
    <w:rsid w:val="00EA7871"/>
    <w:rsid w:val="00EB0B2B"/>
    <w:rsid w:val="00EB0F81"/>
    <w:rsid w:val="00ED0DEE"/>
    <w:rsid w:val="00ED6652"/>
    <w:rsid w:val="00EE13B3"/>
    <w:rsid w:val="00EF2799"/>
    <w:rsid w:val="00F153B7"/>
    <w:rsid w:val="00F25241"/>
    <w:rsid w:val="00F25632"/>
    <w:rsid w:val="00F4024E"/>
    <w:rsid w:val="00F46D8E"/>
    <w:rsid w:val="00F539D8"/>
    <w:rsid w:val="00F579C0"/>
    <w:rsid w:val="00F6493A"/>
    <w:rsid w:val="00F74704"/>
    <w:rsid w:val="00F913E1"/>
    <w:rsid w:val="00F92E8A"/>
    <w:rsid w:val="00F936D4"/>
    <w:rsid w:val="00F95164"/>
    <w:rsid w:val="00FA0AFE"/>
    <w:rsid w:val="00FB6F6B"/>
    <w:rsid w:val="00FB6FE7"/>
    <w:rsid w:val="00FC1FE4"/>
    <w:rsid w:val="00FC5DEB"/>
    <w:rsid w:val="00FD2B37"/>
    <w:rsid w:val="00FE3B89"/>
    <w:rsid w:val="00FE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1A64917"/>
  <w15:chartTrackingRefBased/>
  <w15:docId w15:val="{F939B91B-CE5D-4FC8-93DC-A1C944A45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BE9"/>
    <w:pPr>
      <w:spacing w:after="0"/>
    </w:pPr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30BE9"/>
    <w:pPr>
      <w:keepNext/>
      <w:keepLines/>
      <w:spacing w:before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30BE9"/>
    <w:pPr>
      <w:keepNext/>
      <w:keepLines/>
      <w:spacing w:before="40"/>
      <w:outlineLvl w:val="1"/>
    </w:pPr>
    <w:rPr>
      <w:rFonts w:eastAsiaTheme="majorEastAsia" w:cstheme="majorBidi"/>
      <w:b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F362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F362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04597E"/>
    <w:rPr>
      <w:rFonts w:ascii="Verdana" w:hAnsi="Verdana"/>
      <w:color w:val="0C775D"/>
      <w:sz w:val="22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230BE9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30BE9"/>
  </w:style>
  <w:style w:type="paragraph" w:styleId="Bunntekst">
    <w:name w:val="footer"/>
    <w:basedOn w:val="Normal"/>
    <w:link w:val="BunntekstTegn"/>
    <w:uiPriority w:val="99"/>
    <w:unhideWhenUsed/>
    <w:rsid w:val="00230BE9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30BE9"/>
  </w:style>
  <w:style w:type="character" w:customStyle="1" w:styleId="Overskrift1Tegn">
    <w:name w:val="Overskrift 1 Tegn"/>
    <w:basedOn w:val="Standardskriftforavsnitt"/>
    <w:link w:val="Overskrift1"/>
    <w:uiPriority w:val="9"/>
    <w:rsid w:val="00230BE9"/>
    <w:rPr>
      <w:rFonts w:ascii="Arial" w:eastAsiaTheme="majorEastAsia" w:hAnsi="Arial" w:cstheme="majorBidi"/>
      <w:b/>
      <w:sz w:val="32"/>
      <w:szCs w:val="32"/>
    </w:rPr>
  </w:style>
  <w:style w:type="character" w:styleId="Plassholdertekst">
    <w:name w:val="Placeholder Text"/>
    <w:basedOn w:val="Standardskriftforavsnitt"/>
    <w:uiPriority w:val="99"/>
    <w:semiHidden/>
    <w:rsid w:val="00230BE9"/>
    <w:rPr>
      <w:color w:val="80808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30BE9"/>
    <w:rPr>
      <w:rFonts w:ascii="Arial" w:eastAsiaTheme="majorEastAsia" w:hAnsi="Arial" w:cstheme="majorBidi"/>
      <w:b/>
      <w:sz w:val="26"/>
      <w:szCs w:val="26"/>
    </w:rPr>
  </w:style>
  <w:style w:type="paragraph" w:styleId="Tittel">
    <w:name w:val="Title"/>
    <w:basedOn w:val="Normal"/>
    <w:next w:val="Normal"/>
    <w:link w:val="TittelTegn"/>
    <w:uiPriority w:val="10"/>
    <w:qFormat/>
    <w:rsid w:val="00230BE9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40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30BE9"/>
    <w:rPr>
      <w:rFonts w:ascii="Arial" w:eastAsiaTheme="majorEastAsia" w:hAnsi="Arial" w:cstheme="majorBidi"/>
      <w:b/>
      <w:spacing w:val="-10"/>
      <w:kern w:val="28"/>
      <w:sz w:val="40"/>
      <w:szCs w:val="56"/>
    </w:rPr>
  </w:style>
  <w:style w:type="paragraph" w:styleId="Listeavsnitt">
    <w:name w:val="List Paragraph"/>
    <w:basedOn w:val="Normal"/>
    <w:uiPriority w:val="34"/>
    <w:qFormat/>
    <w:rsid w:val="00230BE9"/>
    <w:pPr>
      <w:ind w:left="720"/>
      <w:contextualSpacing/>
    </w:pPr>
  </w:style>
  <w:style w:type="character" w:customStyle="1" w:styleId="UnresolvedMention">
    <w:name w:val="Unresolved Mention"/>
    <w:basedOn w:val="Standardskriftforavsnitt"/>
    <w:uiPriority w:val="99"/>
    <w:semiHidden/>
    <w:unhideWhenUsed/>
    <w:rsid w:val="00230BE9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054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Ingenmellomrom">
    <w:name w:val="No Spacing"/>
    <w:uiPriority w:val="1"/>
    <w:qFormat/>
    <w:rsid w:val="00054A9B"/>
    <w:pPr>
      <w:spacing w:after="0" w:line="240" w:lineRule="auto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9156E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156E0"/>
    <w:rPr>
      <w:rFonts w:ascii="Segoe UI" w:hAnsi="Segoe UI" w:cs="Segoe UI"/>
      <w:sz w:val="18"/>
      <w:szCs w:val="18"/>
    </w:rPr>
  </w:style>
  <w:style w:type="character" w:styleId="Sterk">
    <w:name w:val="Strong"/>
    <w:basedOn w:val="Standardskriftforavsnitt"/>
    <w:uiPriority w:val="22"/>
    <w:qFormat/>
    <w:rsid w:val="00A372D0"/>
    <w:rPr>
      <w:b/>
      <w:bCs/>
    </w:rPr>
  </w:style>
  <w:style w:type="paragraph" w:styleId="NormalWeb">
    <w:name w:val="Normal (Web)"/>
    <w:basedOn w:val="Normal"/>
    <w:uiPriority w:val="99"/>
    <w:unhideWhenUsed/>
    <w:rsid w:val="00762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Utheving">
    <w:name w:val="Emphasis"/>
    <w:basedOn w:val="Standardskriftforavsnitt"/>
    <w:uiPriority w:val="20"/>
    <w:qFormat/>
    <w:rsid w:val="005F78EE"/>
    <w:rPr>
      <w:i/>
      <w:iCs/>
    </w:rPr>
  </w:style>
  <w:style w:type="paragraph" w:customStyle="1" w:styleId="wp-block-post-excerptexcerpt">
    <w:name w:val="wp-block-post-excerpt__excerpt"/>
    <w:basedOn w:val="Normal"/>
    <w:rsid w:val="00701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F362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F362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6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0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56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4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144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0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906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1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44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1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63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10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04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44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4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5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8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95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76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52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043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9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yplan.postmottak@trondheim.kommune.n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.%20FELLES\4%20MALER%20og%20SIGNATURER\1.%20Brevmaler\Brevmal%20fylkes-%20og%20lokallag%20(sett%20inn%20logo%20og%20tekst)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Brevmal fylkes- og lokallag (sett inn logo og tekst)</Template>
  <TotalTime>4</TotalTime>
  <Pages>2</Pages>
  <Words>866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Sivertsvik Geir</cp:lastModifiedBy>
  <cp:revision>3</cp:revision>
  <cp:lastPrinted>2025-03-10T18:16:00Z</cp:lastPrinted>
  <dcterms:created xsi:type="dcterms:W3CDTF">2025-03-10T18:24:00Z</dcterms:created>
  <dcterms:modified xsi:type="dcterms:W3CDTF">2025-03-10T18:28:00Z</dcterms:modified>
</cp:coreProperties>
</file>