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4C84C" w14:textId="2954759A" w:rsidR="00FC026E" w:rsidRDefault="00A10744" w:rsidP="00A10744">
      <w:pPr>
        <w:pStyle w:val="Ingenmellomrom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Meråker/Stjørdal </w:t>
      </w:r>
      <w:r w:rsidR="00617173">
        <w:t>30</w:t>
      </w:r>
      <w:r>
        <w:t xml:space="preserve">. </w:t>
      </w:r>
      <w:r w:rsidR="00D4722A">
        <w:t>november</w:t>
      </w:r>
      <w:r>
        <w:t xml:space="preserve"> 2025</w:t>
      </w:r>
    </w:p>
    <w:p w14:paraId="4322DCAD" w14:textId="77777777" w:rsidR="00A10744" w:rsidRDefault="00A10744" w:rsidP="00963A2D">
      <w:pPr>
        <w:pStyle w:val="Ingenmellomrom"/>
      </w:pPr>
    </w:p>
    <w:p w14:paraId="4EB40F65" w14:textId="77777777" w:rsidR="00A10744" w:rsidRDefault="00A10744" w:rsidP="00963A2D">
      <w:pPr>
        <w:pStyle w:val="Ingenmellomrom"/>
      </w:pPr>
    </w:p>
    <w:p w14:paraId="7A6506F9" w14:textId="2B78A739" w:rsidR="00963A2D" w:rsidRPr="00FE1A2D" w:rsidRDefault="00FC026E" w:rsidP="00963A2D">
      <w:pPr>
        <w:pStyle w:val="Ingenmellomrom"/>
        <w:rPr>
          <w:smallCaps/>
        </w:rPr>
      </w:pPr>
      <w:r>
        <w:t>Til Statsforvalteren i Trøndelag</w:t>
      </w:r>
    </w:p>
    <w:p w14:paraId="44BF741B" w14:textId="59A8468F" w:rsidR="00963A2D" w:rsidRDefault="00D4722A" w:rsidP="00963A2D">
      <w:pPr>
        <w:pStyle w:val="Ingenmellomrom"/>
      </w:pPr>
      <w:hyperlink r:id="rId7" w:history="1">
        <w:r>
          <w:rPr>
            <w:rStyle w:val="Hyperkobling"/>
            <w:rFonts w:ascii="Open Sans" w:hAnsi="Open Sans" w:cs="Open Sans"/>
            <w:color w:val="0062CC"/>
            <w:shd w:val="clear" w:color="auto" w:fill="FFFFFF"/>
          </w:rPr>
          <w:t>sftlpost@statsforvalteren.no</w:t>
        </w:r>
      </w:hyperlink>
    </w:p>
    <w:p w14:paraId="6757BF2A" w14:textId="77777777" w:rsidR="00D4722A" w:rsidRDefault="00D4722A" w:rsidP="00963A2D">
      <w:pPr>
        <w:pStyle w:val="Ingenmellomrom"/>
        <w:rPr>
          <w:b/>
          <w:bCs/>
          <w:smallCaps/>
          <w:sz w:val="28"/>
          <w:szCs w:val="28"/>
        </w:rPr>
      </w:pPr>
    </w:p>
    <w:p w14:paraId="2A691150" w14:textId="77777777" w:rsidR="0092020E" w:rsidRDefault="0092020E" w:rsidP="00963A2D">
      <w:pPr>
        <w:pStyle w:val="Ingenmellomrom"/>
        <w:rPr>
          <w:b/>
          <w:bCs/>
          <w:smallCaps/>
          <w:sz w:val="28"/>
          <w:szCs w:val="28"/>
        </w:rPr>
      </w:pPr>
    </w:p>
    <w:p w14:paraId="566ACCBE" w14:textId="27A7B1AB" w:rsidR="00963A2D" w:rsidRPr="00FE1A2D" w:rsidRDefault="00FE1A2D" w:rsidP="00963A2D">
      <w:pPr>
        <w:pStyle w:val="Ingenmellomrom"/>
        <w:rPr>
          <w:b/>
          <w:bCs/>
          <w:smallCaps/>
          <w:sz w:val="28"/>
          <w:szCs w:val="28"/>
        </w:rPr>
      </w:pPr>
      <w:r w:rsidRPr="00FE1A2D">
        <w:rPr>
          <w:b/>
          <w:bCs/>
          <w:smallCaps/>
          <w:sz w:val="28"/>
          <w:szCs w:val="28"/>
        </w:rPr>
        <w:t>Forslag om begrensning i bruken av motorbåt på Feren</w:t>
      </w:r>
    </w:p>
    <w:p w14:paraId="6763AD5E" w14:textId="77777777" w:rsidR="00754D27" w:rsidRDefault="00754D27" w:rsidP="00963A2D">
      <w:pPr>
        <w:pStyle w:val="Ingenmellomrom"/>
      </w:pPr>
    </w:p>
    <w:p w14:paraId="53F7EA57" w14:textId="1E1A05F8" w:rsidR="00D45D29" w:rsidRDefault="00FE1A2D" w:rsidP="00963A2D">
      <w:pPr>
        <w:pStyle w:val="Ingenmellomrom"/>
      </w:pPr>
      <w:r>
        <w:t xml:space="preserve">Vi viser til vedtatte </w:t>
      </w:r>
      <w:r w:rsidR="00D45D29">
        <w:t xml:space="preserve">forskrift om vern av Øvre </w:t>
      </w:r>
      <w:proofErr w:type="spellStart"/>
      <w:r w:rsidR="00D45D29">
        <w:t>Forra</w:t>
      </w:r>
      <w:proofErr w:type="spellEnd"/>
      <w:r w:rsidR="00D45D29">
        <w:t xml:space="preserve"> naturreservat.</w:t>
      </w:r>
    </w:p>
    <w:p w14:paraId="1AD63C07" w14:textId="7FA5D036" w:rsidR="00320A13" w:rsidRDefault="00982940" w:rsidP="00963A2D">
      <w:pPr>
        <w:pStyle w:val="Ingenmellomrom"/>
      </w:pPr>
      <w:r>
        <w:t xml:space="preserve">Den ytterste og vestre delen av innsjøen Feren </w:t>
      </w:r>
      <w:r w:rsidR="00FE1A2D">
        <w:t xml:space="preserve">i Meråker </w:t>
      </w:r>
      <w:r>
        <w:t xml:space="preserve">inngår </w:t>
      </w:r>
      <w:r w:rsidR="00E7368F">
        <w:t xml:space="preserve">i </w:t>
      </w:r>
      <w:r>
        <w:t>reservatet.</w:t>
      </w:r>
    </w:p>
    <w:p w14:paraId="0604AE36" w14:textId="77777777" w:rsidR="00982940" w:rsidRDefault="00982940" w:rsidP="00963A2D">
      <w:pPr>
        <w:pStyle w:val="Ingenmellomrom"/>
      </w:pPr>
    </w:p>
    <w:p w14:paraId="211B8A97" w14:textId="37172C61" w:rsidR="00187165" w:rsidRDefault="00320A13" w:rsidP="00963A2D">
      <w:pPr>
        <w:pStyle w:val="Ingenmellomrom"/>
      </w:pPr>
      <w:r>
        <w:t xml:space="preserve">I </w:t>
      </w:r>
      <w:r w:rsidR="00982940">
        <w:t xml:space="preserve">forskriftens </w:t>
      </w:r>
      <w:r>
        <w:t xml:space="preserve">§6, Generelle unntak fra </w:t>
      </w:r>
      <w:r w:rsidR="00982940">
        <w:t>ferdselsbestemmelsene</w:t>
      </w:r>
      <w:r>
        <w:t>, står det</w:t>
      </w:r>
      <w:r w:rsidR="00982940">
        <w:t xml:space="preserve"> i pkt. f at ferdselsbestemmelsene ikke er til hinder for </w:t>
      </w:r>
      <w:r w:rsidR="00187165">
        <w:t xml:space="preserve">bruk </w:t>
      </w:r>
      <w:r w:rsidR="00982940">
        <w:t>av motorbåt på Feren</w:t>
      </w:r>
      <w:r w:rsidR="00187165">
        <w:t>. Høyeste tillatte hastighet for motorbåt er 5 knop.</w:t>
      </w:r>
    </w:p>
    <w:p w14:paraId="040CF153" w14:textId="77777777" w:rsidR="00187165" w:rsidRDefault="00187165" w:rsidP="00963A2D">
      <w:pPr>
        <w:pStyle w:val="Ingenmellomrom"/>
      </w:pPr>
    </w:p>
    <w:p w14:paraId="2F8C9F63" w14:textId="2CED7848" w:rsidR="00963A2D" w:rsidRDefault="00187165" w:rsidP="00963A2D">
      <w:pPr>
        <w:pStyle w:val="Ingenmellomrom"/>
      </w:pPr>
      <w:r>
        <w:t xml:space="preserve">I verneområdet er begge sider av Feren og den øverste delen av </w:t>
      </w:r>
      <w:proofErr w:type="spellStart"/>
      <w:r>
        <w:t>Forra</w:t>
      </w:r>
      <w:proofErr w:type="spellEnd"/>
      <w:r>
        <w:t xml:space="preserve"> v</w:t>
      </w:r>
      <w:r w:rsidR="00527368">
        <w:t>i</w:t>
      </w:r>
      <w:r>
        <w:t xml:space="preserve">ktig </w:t>
      </w:r>
      <w:proofErr w:type="spellStart"/>
      <w:r>
        <w:t>kalvingsland</w:t>
      </w:r>
      <w:proofErr w:type="spellEnd"/>
      <w:r>
        <w:t xml:space="preserve"> for rein. </w:t>
      </w:r>
    </w:p>
    <w:p w14:paraId="38AEAB6F" w14:textId="2BC8CBBC" w:rsidR="00527368" w:rsidRDefault="00527368" w:rsidP="00963A2D">
      <w:pPr>
        <w:pStyle w:val="Ingenmellomrom"/>
      </w:pPr>
      <w:r>
        <w:t xml:space="preserve">I følge representanter for reindriftsnæringen </w:t>
      </w:r>
      <w:r w:rsidR="00CD1042">
        <w:t xml:space="preserve">foregår det meste av kalvingen i mai og i </w:t>
      </w:r>
      <w:r>
        <w:t>denne perioden er reinen svært sårbar for forstyrrelser.</w:t>
      </w:r>
    </w:p>
    <w:p w14:paraId="5DA0426E" w14:textId="77777777" w:rsidR="00527368" w:rsidRDefault="00527368" w:rsidP="00963A2D">
      <w:pPr>
        <w:pStyle w:val="Ingenmellomrom"/>
      </w:pPr>
    </w:p>
    <w:p w14:paraId="2831DFE8" w14:textId="4C30A8EE" w:rsidR="00527368" w:rsidRPr="00FC026E" w:rsidRDefault="00527368" w:rsidP="00963A2D">
      <w:pPr>
        <w:pStyle w:val="Ingenmellomrom"/>
        <w:rPr>
          <w:strike/>
        </w:rPr>
      </w:pPr>
      <w:r>
        <w:t>I tidligere år har båt</w:t>
      </w:r>
      <w:r w:rsidR="00B3608E">
        <w:t>t</w:t>
      </w:r>
      <w:r>
        <w:t xml:space="preserve">rafikken </w:t>
      </w:r>
      <w:r w:rsidR="00B3608E">
        <w:t xml:space="preserve">i reinens kalvingstid begrenset seg selv gjennom at isen har ligget på Feren. De siste årene har det vært </w:t>
      </w:r>
      <w:r w:rsidR="004563CE">
        <w:t xml:space="preserve">et </w:t>
      </w:r>
      <w:r w:rsidR="00B3608E">
        <w:t xml:space="preserve">problem med tidlig issmelting. Feren har </w:t>
      </w:r>
      <w:r w:rsidR="004563CE">
        <w:t xml:space="preserve">tidlig </w:t>
      </w:r>
      <w:r w:rsidR="00B3608E">
        <w:t>blitt fri for is</w:t>
      </w:r>
      <w:r w:rsidR="00CE53EF">
        <w:t>,</w:t>
      </w:r>
      <w:r w:rsidR="00B3608E">
        <w:t xml:space="preserve"> og med det har trafikken med motorbåt startet opp langt tidligere</w:t>
      </w:r>
      <w:r w:rsidR="00FC026E">
        <w:t xml:space="preserve"> enn før</w:t>
      </w:r>
      <w:r w:rsidR="00B3608E">
        <w:t xml:space="preserve">. Resultatet er at reinen </w:t>
      </w:r>
      <w:r w:rsidR="00FC026E">
        <w:t>blir</w:t>
      </w:r>
      <w:r w:rsidR="005738AC">
        <w:t xml:space="preserve"> </w:t>
      </w:r>
      <w:r w:rsidR="00B3608E">
        <w:t>forstyrret av motorbråk</w:t>
      </w:r>
      <w:r w:rsidR="005738AC">
        <w:t xml:space="preserve"> i </w:t>
      </w:r>
      <w:r w:rsidR="00E7368F">
        <w:t xml:space="preserve">den viktigste </w:t>
      </w:r>
      <w:r w:rsidR="005738AC">
        <w:t>kalvingstid</w:t>
      </w:r>
      <w:r w:rsidR="00A10744">
        <w:t>en</w:t>
      </w:r>
      <w:r w:rsidR="005738AC">
        <w:t>.</w:t>
      </w:r>
      <w:r w:rsidR="00FC026E">
        <w:t xml:space="preserve"> Dette oppleves som et stort problem for næringen.</w:t>
      </w:r>
      <w:r w:rsidR="00B3608E">
        <w:t xml:space="preserve"> </w:t>
      </w:r>
    </w:p>
    <w:p w14:paraId="4BEE1786" w14:textId="77777777" w:rsidR="00B3608E" w:rsidRDefault="00B3608E" w:rsidP="00963A2D">
      <w:pPr>
        <w:pStyle w:val="Ingenmellomrom"/>
      </w:pPr>
    </w:p>
    <w:p w14:paraId="4DE59C78" w14:textId="4D79613A" w:rsidR="00FE1A2D" w:rsidRDefault="00FE1A2D" w:rsidP="00FE1A2D">
      <w:pPr>
        <w:pStyle w:val="Ingenmellomrom"/>
      </w:pPr>
      <w:r>
        <w:t xml:space="preserve">På bakgrunn av dette foreslår </w:t>
      </w:r>
      <w:r w:rsidR="004563CE">
        <w:t xml:space="preserve">vi </w:t>
      </w:r>
      <w:r>
        <w:t>at det blir tatt initiativ til å endre ferdselsbestemmelsene for reservatet, slik at ferdsel med motorbåt blir forbudt fram til 1. juni.</w:t>
      </w:r>
    </w:p>
    <w:p w14:paraId="19A77968" w14:textId="77777777" w:rsidR="00FE1A2D" w:rsidRDefault="00FE1A2D" w:rsidP="00963A2D">
      <w:pPr>
        <w:pStyle w:val="Ingenmellomrom"/>
      </w:pPr>
    </w:p>
    <w:p w14:paraId="37E269C3" w14:textId="68FD2D8D" w:rsidR="00CE53EF" w:rsidRDefault="00CE53EF" w:rsidP="00963A2D">
      <w:pPr>
        <w:pStyle w:val="Ingenmellomrom"/>
      </w:pPr>
      <w:r w:rsidRPr="00CE53EF">
        <w:t>Vi vi</w:t>
      </w:r>
      <w:r>
        <w:t>l</w:t>
      </w:r>
      <w:r w:rsidRPr="00CE53EF">
        <w:t xml:space="preserve"> </w:t>
      </w:r>
      <w:r w:rsidR="002F5B1D">
        <w:t>også</w:t>
      </w:r>
      <w:r w:rsidRPr="00CE53EF">
        <w:t xml:space="preserve"> rette oppmer</w:t>
      </w:r>
      <w:r>
        <w:t xml:space="preserve">ksomheten mot </w:t>
      </w:r>
      <w:r w:rsidR="004563CE">
        <w:t xml:space="preserve">den betydningen som </w:t>
      </w:r>
      <w:r w:rsidR="002F5B1D">
        <w:t>dette</w:t>
      </w:r>
      <w:r w:rsidR="006D0D20">
        <w:t>,</w:t>
      </w:r>
      <w:r w:rsidR="002F5B1D">
        <w:t xml:space="preserve"> tradisjonelt ganske fredelige området</w:t>
      </w:r>
      <w:r w:rsidR="006D0D20">
        <w:t>,</w:t>
      </w:r>
      <w:r w:rsidR="002F5B1D">
        <w:t xml:space="preserve"> </w:t>
      </w:r>
      <w:r w:rsidR="004563CE">
        <w:t>har for fuglelivet</w:t>
      </w:r>
      <w:r w:rsidR="00CD1042">
        <w:t xml:space="preserve"> tidlig om våren</w:t>
      </w:r>
      <w:r w:rsidR="004563CE">
        <w:t xml:space="preserve">. En betydelig mengde fugl hekker </w:t>
      </w:r>
      <w:r w:rsidR="00651030">
        <w:t>her</w:t>
      </w:r>
      <w:r w:rsidR="00E7368F">
        <w:t xml:space="preserve">. I </w:t>
      </w:r>
      <w:r w:rsidR="00FD4487">
        <w:t xml:space="preserve">tillegg </w:t>
      </w:r>
      <w:r w:rsidR="00E7368F">
        <w:t>ligger det ofte svømmende fu</w:t>
      </w:r>
      <w:r w:rsidR="00B359E8">
        <w:t>g</w:t>
      </w:r>
      <w:r w:rsidR="00E7368F">
        <w:t xml:space="preserve">l ute på vannet </w:t>
      </w:r>
      <w:r w:rsidR="000C0771">
        <w:t xml:space="preserve">i påvente av at </w:t>
      </w:r>
      <w:r w:rsidR="0095534E">
        <w:t>høyereliggende fjellvann skal åpne seg</w:t>
      </w:r>
      <w:r w:rsidR="000C0771">
        <w:t>.</w:t>
      </w:r>
      <w:r w:rsidR="002F5B1D">
        <w:t xml:space="preserve"> </w:t>
      </w:r>
      <w:r w:rsidR="00FE1A2D">
        <w:t xml:space="preserve">Også </w:t>
      </w:r>
      <w:r w:rsidR="00E7368F">
        <w:t>fuglelivet</w:t>
      </w:r>
      <w:r w:rsidR="00FE1A2D">
        <w:t xml:space="preserve"> blir </w:t>
      </w:r>
      <w:r w:rsidR="0095534E">
        <w:t xml:space="preserve">uheldig </w:t>
      </w:r>
      <w:r w:rsidR="00FE1A2D">
        <w:t xml:space="preserve">forstyrret av </w:t>
      </w:r>
      <w:r w:rsidR="00651030">
        <w:t>tidlig ferdsel</w:t>
      </w:r>
      <w:r w:rsidR="00FE1A2D">
        <w:t xml:space="preserve"> med motorbåt.</w:t>
      </w:r>
    </w:p>
    <w:p w14:paraId="0BD40145" w14:textId="77777777" w:rsidR="00FC026E" w:rsidRDefault="00FC026E" w:rsidP="00963A2D">
      <w:pPr>
        <w:pStyle w:val="Ingenmellomrom"/>
      </w:pPr>
    </w:p>
    <w:p w14:paraId="27F5243E" w14:textId="77777777" w:rsidR="00FC026E" w:rsidRDefault="00FC026E" w:rsidP="00963A2D">
      <w:pPr>
        <w:pStyle w:val="Ingenmellomrom"/>
      </w:pPr>
    </w:p>
    <w:p w14:paraId="7B7A9B2A" w14:textId="0E818CAF" w:rsidR="00FC026E" w:rsidRPr="006D0D20" w:rsidRDefault="00FC026E" w:rsidP="002C2316">
      <w:pPr>
        <w:pStyle w:val="Ingenmellomrom"/>
        <w:jc w:val="center"/>
        <w:rPr>
          <w:lang w:val="da-DK"/>
        </w:rPr>
      </w:pPr>
      <w:r w:rsidRPr="006D0D20">
        <w:rPr>
          <w:lang w:val="da-DK"/>
        </w:rPr>
        <w:t>Med hilsen</w:t>
      </w:r>
    </w:p>
    <w:p w14:paraId="09136F7A" w14:textId="77777777" w:rsidR="00FC026E" w:rsidRPr="00FC026E" w:rsidRDefault="00FC026E" w:rsidP="002C2316">
      <w:pPr>
        <w:pStyle w:val="Ingenmellomrom"/>
        <w:jc w:val="center"/>
        <w:rPr>
          <w:lang w:val="da-DK"/>
        </w:rPr>
      </w:pPr>
      <w:r w:rsidRPr="00FC026E">
        <w:rPr>
          <w:lang w:val="da-DK"/>
        </w:rPr>
        <w:t>Naturvernforbundet i Stjørdal og Meråker</w:t>
      </w:r>
    </w:p>
    <w:p w14:paraId="5662B69F" w14:textId="77777777" w:rsidR="00FC026E" w:rsidRDefault="00FC026E" w:rsidP="002C2316">
      <w:pPr>
        <w:pStyle w:val="Ingenmellomrom"/>
        <w:jc w:val="center"/>
        <w:rPr>
          <w:lang w:val="da-DK"/>
        </w:rPr>
      </w:pPr>
    </w:p>
    <w:p w14:paraId="66B0485E" w14:textId="77777777" w:rsidR="00FC026E" w:rsidRDefault="00FC026E" w:rsidP="002C2316">
      <w:pPr>
        <w:pStyle w:val="Ingenmellomrom"/>
        <w:jc w:val="center"/>
        <w:rPr>
          <w:lang w:val="da-DK"/>
        </w:rPr>
      </w:pPr>
    </w:p>
    <w:p w14:paraId="719E6FBA" w14:textId="77777777" w:rsidR="00FC026E" w:rsidRDefault="00FC026E" w:rsidP="002C2316">
      <w:pPr>
        <w:pStyle w:val="Ingenmellomrom"/>
        <w:jc w:val="center"/>
        <w:rPr>
          <w:lang w:val="da-DK"/>
        </w:rPr>
      </w:pPr>
    </w:p>
    <w:p w14:paraId="34B9A8D7" w14:textId="24690105" w:rsidR="00FC026E" w:rsidRPr="002C2316" w:rsidRDefault="00FC026E" w:rsidP="002C2316">
      <w:pPr>
        <w:pStyle w:val="Ingenmellomrom"/>
        <w:jc w:val="center"/>
        <w:rPr>
          <w:lang w:val="sv-SE"/>
        </w:rPr>
      </w:pPr>
      <w:r w:rsidRPr="002C2316">
        <w:rPr>
          <w:lang w:val="sv-SE"/>
        </w:rPr>
        <w:t>Anne Marit Ligaard</w:t>
      </w:r>
      <w:r w:rsidR="00D4722A" w:rsidRPr="002C2316">
        <w:rPr>
          <w:lang w:val="sv-SE"/>
        </w:rPr>
        <w:t>, leder</w:t>
      </w:r>
    </w:p>
    <w:p w14:paraId="3B510EFF" w14:textId="29451594" w:rsidR="00FC026E" w:rsidRPr="002C2316" w:rsidRDefault="002C2316" w:rsidP="002C2316">
      <w:pPr>
        <w:pStyle w:val="Ingenmellomrom"/>
        <w:jc w:val="center"/>
        <w:rPr>
          <w:lang w:val="sv-SE"/>
        </w:rPr>
      </w:pPr>
      <w:hyperlink r:id="rId8" w:history="1">
        <w:r w:rsidRPr="008F7156">
          <w:rPr>
            <w:rStyle w:val="Hyperkobling"/>
            <w:lang w:val="sv-SE"/>
          </w:rPr>
          <w:t>stjordal@naturvernforbundet.no</w:t>
        </w:r>
      </w:hyperlink>
    </w:p>
    <w:p w14:paraId="49C727EE" w14:textId="77777777" w:rsidR="0092020E" w:rsidRPr="002C2316" w:rsidRDefault="0092020E" w:rsidP="002C2316">
      <w:pPr>
        <w:pStyle w:val="Ingenmellomrom"/>
        <w:jc w:val="center"/>
        <w:rPr>
          <w:lang w:val="sv-SE"/>
        </w:rPr>
      </w:pPr>
    </w:p>
    <w:p w14:paraId="6B836757" w14:textId="77777777" w:rsidR="00FC026E" w:rsidRPr="002C2316" w:rsidRDefault="00FC026E" w:rsidP="002C2316">
      <w:pPr>
        <w:pStyle w:val="Ingenmellomrom"/>
        <w:jc w:val="center"/>
        <w:rPr>
          <w:lang w:val="sv-SE"/>
        </w:rPr>
      </w:pPr>
    </w:p>
    <w:p w14:paraId="2480FF13" w14:textId="77777777" w:rsidR="00DF2305" w:rsidRPr="002C2316" w:rsidRDefault="00DF2305" w:rsidP="00963A2D">
      <w:pPr>
        <w:pStyle w:val="Ingenmellomrom"/>
        <w:rPr>
          <w:lang w:val="sv-SE"/>
        </w:rPr>
      </w:pPr>
    </w:p>
    <w:p w14:paraId="12A78EFE" w14:textId="1F226B6E" w:rsidR="00FC026E" w:rsidRDefault="00FC026E" w:rsidP="00D4722A">
      <w:pPr>
        <w:pStyle w:val="Ingenmellomrom"/>
        <w:tabs>
          <w:tab w:val="left" w:pos="993"/>
          <w:tab w:val="left" w:pos="1276"/>
        </w:tabs>
        <w:rPr>
          <w:lang w:val="da-DK"/>
        </w:rPr>
      </w:pPr>
      <w:r>
        <w:rPr>
          <w:lang w:val="da-DK"/>
        </w:rPr>
        <w:t xml:space="preserve">Kopi </w:t>
      </w:r>
      <w:r w:rsidR="00B359E8">
        <w:rPr>
          <w:lang w:val="da-DK"/>
        </w:rPr>
        <w:t>til</w:t>
      </w:r>
      <w:r w:rsidR="00D4722A">
        <w:rPr>
          <w:lang w:val="da-DK"/>
        </w:rPr>
        <w:t>:</w:t>
      </w:r>
      <w:r>
        <w:rPr>
          <w:lang w:val="da-DK"/>
        </w:rPr>
        <w:t xml:space="preserve"> </w:t>
      </w:r>
      <w:r w:rsidR="00D4722A">
        <w:rPr>
          <w:lang w:val="da-DK"/>
        </w:rPr>
        <w:tab/>
        <w:t xml:space="preserve">- </w:t>
      </w:r>
      <w:r w:rsidR="00D4722A">
        <w:rPr>
          <w:lang w:val="da-DK"/>
        </w:rPr>
        <w:tab/>
        <w:t xml:space="preserve"> </w:t>
      </w:r>
      <w:proofErr w:type="spellStart"/>
      <w:r>
        <w:rPr>
          <w:lang w:val="da-DK"/>
        </w:rPr>
        <w:t>Meråker</w:t>
      </w:r>
      <w:proofErr w:type="spellEnd"/>
      <w:r>
        <w:rPr>
          <w:lang w:val="da-DK"/>
        </w:rPr>
        <w:t xml:space="preserve"> kommune</w:t>
      </w:r>
      <w:r w:rsidR="00D4722A">
        <w:rPr>
          <w:lang w:val="da-DK"/>
        </w:rPr>
        <w:t xml:space="preserve">, </w:t>
      </w:r>
      <w:hyperlink r:id="rId9" w:history="1">
        <w:r w:rsidR="00D4722A" w:rsidRPr="00EE26DF">
          <w:rPr>
            <w:rStyle w:val="Hyperkobling"/>
            <w:lang w:val="da-DK"/>
          </w:rPr>
          <w:t>postmottak@meraker.kommune.no</w:t>
        </w:r>
      </w:hyperlink>
      <w:r w:rsidR="00D4722A">
        <w:rPr>
          <w:lang w:val="da-DK"/>
        </w:rPr>
        <w:t xml:space="preserve"> </w:t>
      </w:r>
    </w:p>
    <w:p w14:paraId="07EC944B" w14:textId="3FA0AB05" w:rsidR="00D4722A" w:rsidRPr="0092020E" w:rsidRDefault="0092020E" w:rsidP="00D4722A">
      <w:pPr>
        <w:pStyle w:val="Ingenmellomrom"/>
        <w:numPr>
          <w:ilvl w:val="0"/>
          <w:numId w:val="2"/>
        </w:numPr>
        <w:tabs>
          <w:tab w:val="left" w:pos="993"/>
        </w:tabs>
      </w:pPr>
      <w:r w:rsidRPr="0092020E">
        <w:t xml:space="preserve">'Meråkerposten - Redaksjonen' </w:t>
      </w:r>
      <w:hyperlink r:id="rId10" w:history="1">
        <w:r w:rsidRPr="0092020E">
          <w:rPr>
            <w:rStyle w:val="Hyperkobling"/>
          </w:rPr>
          <w:t>redaksjonen@merakerposten.no</w:t>
        </w:r>
      </w:hyperlink>
    </w:p>
    <w:p w14:paraId="6BA995E3" w14:textId="6DBA2CE7" w:rsidR="00D4722A" w:rsidRDefault="0092020E" w:rsidP="00D4722A">
      <w:pPr>
        <w:pStyle w:val="Ingenmellomrom"/>
        <w:numPr>
          <w:ilvl w:val="0"/>
          <w:numId w:val="2"/>
        </w:numPr>
        <w:tabs>
          <w:tab w:val="left" w:pos="993"/>
        </w:tabs>
      </w:pPr>
      <w:r w:rsidRPr="0092020E">
        <w:t xml:space="preserve">'Bladet Redaksjon' </w:t>
      </w:r>
      <w:hyperlink r:id="rId11" w:history="1">
        <w:r w:rsidRPr="00EE26DF">
          <w:rPr>
            <w:rStyle w:val="Hyperkobling"/>
          </w:rPr>
          <w:t>redaksjonen@bladet.no</w:t>
        </w:r>
      </w:hyperlink>
    </w:p>
    <w:p w14:paraId="76A280EF" w14:textId="1F537AB4" w:rsidR="00B359E8" w:rsidRPr="0092020E" w:rsidRDefault="00B359E8" w:rsidP="00B359E8">
      <w:pPr>
        <w:pStyle w:val="Ingenmellomrom"/>
        <w:numPr>
          <w:ilvl w:val="0"/>
          <w:numId w:val="2"/>
        </w:numPr>
        <w:tabs>
          <w:tab w:val="left" w:pos="993"/>
        </w:tabs>
      </w:pPr>
      <w:r>
        <w:t>‘</w:t>
      </w:r>
      <w:proofErr w:type="spellStart"/>
      <w:r>
        <w:t>StjørdalsNytt</w:t>
      </w:r>
      <w:proofErr w:type="spellEnd"/>
      <w:r>
        <w:t xml:space="preserve">’ </w:t>
      </w:r>
      <w:hyperlink r:id="rId12" w:history="1">
        <w:r w:rsidRPr="0032781A">
          <w:rPr>
            <w:rStyle w:val="Hyperkobling"/>
          </w:rPr>
          <w:t>tips@s-n.no</w:t>
        </w:r>
      </w:hyperlink>
    </w:p>
    <w:sectPr w:rsidR="00B359E8" w:rsidRPr="0092020E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21FDC" w14:textId="77777777" w:rsidR="00C66355" w:rsidRDefault="00C66355" w:rsidP="00A10744">
      <w:pPr>
        <w:spacing w:after="0" w:line="240" w:lineRule="auto"/>
      </w:pPr>
      <w:r>
        <w:separator/>
      </w:r>
    </w:p>
  </w:endnote>
  <w:endnote w:type="continuationSeparator" w:id="0">
    <w:p w14:paraId="11E8DB81" w14:textId="77777777" w:rsidR="00C66355" w:rsidRDefault="00C66355" w:rsidP="00A10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6287E" w14:textId="77777777" w:rsidR="00C66355" w:rsidRDefault="00C66355" w:rsidP="00A10744">
      <w:pPr>
        <w:spacing w:after="0" w:line="240" w:lineRule="auto"/>
      </w:pPr>
      <w:r>
        <w:separator/>
      </w:r>
    </w:p>
  </w:footnote>
  <w:footnote w:type="continuationSeparator" w:id="0">
    <w:p w14:paraId="68F3AA97" w14:textId="77777777" w:rsidR="00C66355" w:rsidRDefault="00C66355" w:rsidP="00A10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8FC6" w14:textId="372259B5" w:rsidR="00A10744" w:rsidRDefault="00A10744">
    <w:pPr>
      <w:pStyle w:val="Topptekst"/>
    </w:pPr>
    <w:r>
      <w:rPr>
        <w:noProof/>
      </w:rPr>
      <w:drawing>
        <wp:inline distT="0" distB="0" distL="0" distR="0" wp14:anchorId="57231C9A" wp14:editId="0169139F">
          <wp:extent cx="2560320" cy="719455"/>
          <wp:effectExtent l="0" t="0" r="0" b="4445"/>
          <wp:docPr id="1268939099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1007C"/>
    <w:multiLevelType w:val="hybridMultilevel"/>
    <w:tmpl w:val="20861896"/>
    <w:lvl w:ilvl="0" w:tplc="257A182E">
      <w:numFmt w:val="bullet"/>
      <w:lvlText w:val="-"/>
      <w:lvlJc w:val="left"/>
      <w:pPr>
        <w:ind w:left="1356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" w15:restartNumberingAfterBreak="0">
    <w:nsid w:val="709F6217"/>
    <w:multiLevelType w:val="hybridMultilevel"/>
    <w:tmpl w:val="80247FBC"/>
    <w:lvl w:ilvl="0" w:tplc="536A6852">
      <w:numFmt w:val="bullet"/>
      <w:lvlText w:val="-"/>
      <w:lvlJc w:val="left"/>
      <w:pPr>
        <w:ind w:left="1356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 w16cid:durableId="789978281">
    <w:abstractNumId w:val="1"/>
  </w:num>
  <w:num w:numId="2" w16cid:durableId="450326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2D"/>
    <w:rsid w:val="00013FEE"/>
    <w:rsid w:val="000C0771"/>
    <w:rsid w:val="00187165"/>
    <w:rsid w:val="001B72F1"/>
    <w:rsid w:val="001D3D06"/>
    <w:rsid w:val="001F60BD"/>
    <w:rsid w:val="00233446"/>
    <w:rsid w:val="002A0909"/>
    <w:rsid w:val="002A3FC7"/>
    <w:rsid w:val="002C2316"/>
    <w:rsid w:val="002F5B1D"/>
    <w:rsid w:val="00320A13"/>
    <w:rsid w:val="00450036"/>
    <w:rsid w:val="004563CE"/>
    <w:rsid w:val="004D3F28"/>
    <w:rsid w:val="004E3391"/>
    <w:rsid w:val="00527368"/>
    <w:rsid w:val="005738AC"/>
    <w:rsid w:val="005C7F51"/>
    <w:rsid w:val="005F2FC8"/>
    <w:rsid w:val="00617173"/>
    <w:rsid w:val="00651030"/>
    <w:rsid w:val="006D0D20"/>
    <w:rsid w:val="006D440F"/>
    <w:rsid w:val="00732D0E"/>
    <w:rsid w:val="00754D27"/>
    <w:rsid w:val="007A2296"/>
    <w:rsid w:val="0092020E"/>
    <w:rsid w:val="0094310D"/>
    <w:rsid w:val="0095534E"/>
    <w:rsid w:val="00963A2D"/>
    <w:rsid w:val="00982940"/>
    <w:rsid w:val="00987F8E"/>
    <w:rsid w:val="00A10744"/>
    <w:rsid w:val="00AD50CC"/>
    <w:rsid w:val="00B01BE7"/>
    <w:rsid w:val="00B31D49"/>
    <w:rsid w:val="00B359E8"/>
    <w:rsid w:val="00B3608E"/>
    <w:rsid w:val="00C66355"/>
    <w:rsid w:val="00CD1042"/>
    <w:rsid w:val="00CE53EF"/>
    <w:rsid w:val="00D45D29"/>
    <w:rsid w:val="00D4722A"/>
    <w:rsid w:val="00DF2305"/>
    <w:rsid w:val="00E16918"/>
    <w:rsid w:val="00E658E9"/>
    <w:rsid w:val="00E7368F"/>
    <w:rsid w:val="00EB01EA"/>
    <w:rsid w:val="00EB7D60"/>
    <w:rsid w:val="00F02C23"/>
    <w:rsid w:val="00F02D4E"/>
    <w:rsid w:val="00FC026E"/>
    <w:rsid w:val="00FD4487"/>
    <w:rsid w:val="00FE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448A1"/>
  <w15:chartTrackingRefBased/>
  <w15:docId w15:val="{F2F88158-2347-4C9F-9790-18C3DC58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63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63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63A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3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3A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3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3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3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3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3A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63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63A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63A2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63A2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63A2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63A2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63A2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63A2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63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63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63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63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63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63A2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63A2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63A2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63A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63A2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63A2D"/>
    <w:rPr>
      <w:b/>
      <w:bCs/>
      <w:smallCaps/>
      <w:color w:val="2F5496" w:themeColor="accent1" w:themeShade="BF"/>
      <w:spacing w:val="5"/>
    </w:rPr>
  </w:style>
  <w:style w:type="paragraph" w:styleId="Ingenmellomrom">
    <w:name w:val="No Spacing"/>
    <w:uiPriority w:val="1"/>
    <w:qFormat/>
    <w:rsid w:val="00963A2D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A10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10744"/>
  </w:style>
  <w:style w:type="paragraph" w:styleId="Bunntekst">
    <w:name w:val="footer"/>
    <w:basedOn w:val="Normal"/>
    <w:link w:val="BunntekstTegn"/>
    <w:uiPriority w:val="99"/>
    <w:unhideWhenUsed/>
    <w:rsid w:val="00A10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10744"/>
  </w:style>
  <w:style w:type="character" w:styleId="Hyperkobling">
    <w:name w:val="Hyperlink"/>
    <w:basedOn w:val="Standardskriftforavsnitt"/>
    <w:uiPriority w:val="99"/>
    <w:unhideWhenUsed/>
    <w:rsid w:val="00D4722A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47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jordal@naturvernforbundet.no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ftlpost@statsforvalteren.no" TargetMode="External"/><Relationship Id="rId12" Type="http://schemas.openxmlformats.org/officeDocument/2006/relationships/hyperlink" Target="mailto:tips@s-n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daksjonen@bladet.n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edaksjonen@merakerposten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stmottak@meraker.kommune.n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Lundemo</dc:creator>
  <cp:keywords/>
  <dc:description/>
  <cp:lastModifiedBy>Anne Marit Ligaard</cp:lastModifiedBy>
  <cp:revision>3</cp:revision>
  <cp:lastPrinted>2025-07-07T17:21:00Z</cp:lastPrinted>
  <dcterms:created xsi:type="dcterms:W3CDTF">2025-11-30T19:13:00Z</dcterms:created>
  <dcterms:modified xsi:type="dcterms:W3CDTF">2025-11-30T19:14:00Z</dcterms:modified>
</cp:coreProperties>
</file>