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73420" w14:textId="3D237FBD" w:rsidR="00C02194" w:rsidRPr="001B4AB9" w:rsidRDefault="001B4AB9" w:rsidP="00044F2D">
      <w:pPr>
        <w:pStyle w:val="Ingenmellomrom"/>
        <w:rPr>
          <w:rFonts w:ascii="Times New Roman" w:hAnsi="Times New Roman" w:cs="Times New Roman"/>
          <w:sz w:val="30"/>
          <w:szCs w:val="30"/>
        </w:rPr>
      </w:pPr>
      <w:r w:rsidRPr="001B4AB9">
        <w:rPr>
          <w:rStyle w:val="Utheving"/>
          <w:rFonts w:ascii="Times New Roman" w:hAnsi="Times New Roman" w:cs="Times New Roman"/>
          <w:b/>
          <w:i w:val="0"/>
          <w:sz w:val="48"/>
          <w:szCs w:val="48"/>
        </w:rPr>
        <w:t xml:space="preserve">Felthefte </w:t>
      </w:r>
      <w:r>
        <w:rPr>
          <w:rStyle w:val="Utheving"/>
          <w:rFonts w:ascii="Times New Roman" w:hAnsi="Times New Roman" w:cs="Times New Roman"/>
          <w:b/>
          <w:i w:val="0"/>
          <w:sz w:val="48"/>
          <w:szCs w:val="48"/>
        </w:rPr>
        <w:t>for k</w:t>
      </w:r>
      <w:r w:rsidRPr="001B4AB9">
        <w:rPr>
          <w:rStyle w:val="Utheving"/>
          <w:rFonts w:ascii="Times New Roman" w:hAnsi="Times New Roman" w:cs="Times New Roman"/>
          <w:b/>
          <w:i w:val="0"/>
          <w:sz w:val="48"/>
          <w:szCs w:val="48"/>
        </w:rPr>
        <w:t>artlegging av gammelskog</w:t>
      </w:r>
      <w:r>
        <w:rPr>
          <w:rStyle w:val="Utheving"/>
          <w:rFonts w:ascii="Times New Roman" w:hAnsi="Times New Roman" w:cs="Times New Roman"/>
          <w:b/>
          <w:i w:val="0"/>
          <w:sz w:val="48"/>
          <w:szCs w:val="48"/>
        </w:rPr>
        <w:br/>
      </w:r>
      <w:r w:rsidRPr="001B4AB9">
        <w:rPr>
          <w:rStyle w:val="Utheving"/>
          <w:rFonts w:ascii="Times New Roman" w:hAnsi="Times New Roman" w:cs="Times New Roman"/>
          <w:i w:val="0"/>
          <w:sz w:val="28"/>
          <w:szCs w:val="28"/>
        </w:rPr>
        <w:t xml:space="preserve">Utarbeidet av Erik </w:t>
      </w:r>
      <w:proofErr w:type="spellStart"/>
      <w:r w:rsidRPr="001B4AB9">
        <w:rPr>
          <w:rStyle w:val="Utheving"/>
          <w:rFonts w:ascii="Times New Roman" w:hAnsi="Times New Roman" w:cs="Times New Roman"/>
          <w:i w:val="0"/>
          <w:sz w:val="28"/>
          <w:szCs w:val="28"/>
        </w:rPr>
        <w:t>Olfert</w:t>
      </w:r>
      <w:proofErr w:type="spellEnd"/>
      <w:r w:rsidRPr="001B4AB9">
        <w:rPr>
          <w:rStyle w:val="Utheving"/>
          <w:rFonts w:ascii="Times New Roman" w:hAnsi="Times New Roman" w:cs="Times New Roman"/>
          <w:i w:val="0"/>
          <w:sz w:val="28"/>
          <w:szCs w:val="28"/>
        </w:rPr>
        <w:t xml:space="preserve"> Kagge for Naturvernforbundet i Oslo og Akershus.</w:t>
      </w:r>
      <w:r>
        <w:rPr>
          <w:rStyle w:val="Utheving"/>
        </w:rPr>
        <w:br/>
      </w:r>
      <w:r>
        <w:rPr>
          <w:b/>
          <w:sz w:val="30"/>
          <w:szCs w:val="30"/>
        </w:rPr>
        <w:br/>
      </w:r>
      <w:r w:rsidRPr="001B4AB9">
        <w:rPr>
          <w:rFonts w:ascii="Times New Roman" w:hAnsi="Times New Roman" w:cs="Times New Roman"/>
          <w:b/>
          <w:sz w:val="30"/>
          <w:szCs w:val="30"/>
        </w:rPr>
        <w:t>Begrepsforklaring</w:t>
      </w:r>
      <w:r w:rsidR="008C185E" w:rsidRPr="001B4AB9">
        <w:rPr>
          <w:rFonts w:ascii="Times New Roman" w:hAnsi="Times New Roman" w:cs="Times New Roman"/>
          <w:sz w:val="30"/>
          <w:szCs w:val="30"/>
        </w:rPr>
        <w:br/>
      </w:r>
      <w:r w:rsidR="008C185E" w:rsidRPr="001B4AB9">
        <w:rPr>
          <w:rFonts w:ascii="Times New Roman" w:hAnsi="Times New Roman" w:cs="Times New Roman"/>
          <w:b/>
          <w:sz w:val="30"/>
          <w:szCs w:val="30"/>
        </w:rPr>
        <w:t>L</w:t>
      </w:r>
      <w:r w:rsidR="005F5C47" w:rsidRPr="001B4AB9">
        <w:rPr>
          <w:rFonts w:ascii="Times New Roman" w:hAnsi="Times New Roman" w:cs="Times New Roman"/>
          <w:b/>
          <w:sz w:val="30"/>
          <w:szCs w:val="30"/>
        </w:rPr>
        <w:t>åg/l</w:t>
      </w:r>
      <w:r w:rsidR="008C185E" w:rsidRPr="001B4AB9">
        <w:rPr>
          <w:rFonts w:ascii="Times New Roman" w:hAnsi="Times New Roman" w:cs="Times New Roman"/>
          <w:b/>
          <w:sz w:val="30"/>
          <w:szCs w:val="30"/>
        </w:rPr>
        <w:t>æger</w:t>
      </w:r>
      <w:r w:rsidR="008C185E" w:rsidRPr="001B4AB9">
        <w:rPr>
          <w:rFonts w:ascii="Times New Roman" w:hAnsi="Times New Roman" w:cs="Times New Roman"/>
          <w:sz w:val="30"/>
          <w:szCs w:val="30"/>
        </w:rPr>
        <w:t>: Liggende, døde stokker av trær</w:t>
      </w:r>
      <w:r w:rsidR="006A6251" w:rsidRPr="001B4AB9">
        <w:rPr>
          <w:rFonts w:ascii="Times New Roman" w:hAnsi="Times New Roman" w:cs="Times New Roman"/>
          <w:sz w:val="30"/>
          <w:szCs w:val="30"/>
        </w:rPr>
        <w:br/>
      </w:r>
      <w:r w:rsidR="008C185E" w:rsidRPr="001B4AB9">
        <w:rPr>
          <w:rFonts w:ascii="Times New Roman" w:hAnsi="Times New Roman" w:cs="Times New Roman"/>
          <w:b/>
          <w:sz w:val="30"/>
          <w:szCs w:val="30"/>
        </w:rPr>
        <w:t>Gadd:</w:t>
      </w:r>
      <w:r w:rsidR="008C185E" w:rsidRPr="001B4AB9">
        <w:rPr>
          <w:rFonts w:ascii="Times New Roman" w:hAnsi="Times New Roman" w:cs="Times New Roman"/>
          <w:sz w:val="30"/>
          <w:szCs w:val="30"/>
        </w:rPr>
        <w:t xml:space="preserve"> Stående, døde stokker av trær</w:t>
      </w:r>
      <w:r w:rsidR="006A6251" w:rsidRPr="001B4AB9">
        <w:rPr>
          <w:rFonts w:ascii="Times New Roman" w:hAnsi="Times New Roman" w:cs="Times New Roman"/>
          <w:sz w:val="30"/>
          <w:szCs w:val="30"/>
        </w:rPr>
        <w:br/>
      </w:r>
      <w:proofErr w:type="spellStart"/>
      <w:r w:rsidR="006A6251" w:rsidRPr="001B4AB9">
        <w:rPr>
          <w:rFonts w:ascii="Times New Roman" w:hAnsi="Times New Roman" w:cs="Times New Roman"/>
          <w:b/>
          <w:sz w:val="30"/>
          <w:szCs w:val="30"/>
        </w:rPr>
        <w:t>Resupinat</w:t>
      </w:r>
      <w:proofErr w:type="spellEnd"/>
      <w:r w:rsidR="006A6251" w:rsidRPr="001B4AB9">
        <w:rPr>
          <w:rFonts w:ascii="Times New Roman" w:hAnsi="Times New Roman" w:cs="Times New Roman"/>
          <w:b/>
          <w:sz w:val="30"/>
          <w:szCs w:val="30"/>
        </w:rPr>
        <w:t>:</w:t>
      </w:r>
      <w:r w:rsidR="006A6251" w:rsidRPr="001B4AB9">
        <w:rPr>
          <w:rFonts w:ascii="Times New Roman" w:hAnsi="Times New Roman" w:cs="Times New Roman"/>
          <w:sz w:val="30"/>
          <w:szCs w:val="30"/>
        </w:rPr>
        <w:t xml:space="preserve"> Sopp som vokser jevnt festet til underlaget den vokser på, ikke </w:t>
      </w:r>
      <w:proofErr w:type="spellStart"/>
      <w:r w:rsidR="006A6251" w:rsidRPr="001B4AB9">
        <w:rPr>
          <w:rFonts w:ascii="Times New Roman" w:hAnsi="Times New Roman" w:cs="Times New Roman"/>
          <w:sz w:val="30"/>
          <w:szCs w:val="30"/>
        </w:rPr>
        <w:t>hattdannende</w:t>
      </w:r>
      <w:proofErr w:type="spellEnd"/>
      <w:r w:rsidR="00093AAC" w:rsidRPr="001B4AB9">
        <w:rPr>
          <w:rFonts w:ascii="Times New Roman" w:hAnsi="Times New Roman" w:cs="Times New Roman"/>
          <w:sz w:val="30"/>
          <w:szCs w:val="30"/>
        </w:rPr>
        <w:br/>
      </w:r>
      <w:r w:rsidR="00093AAC" w:rsidRPr="001B4AB9">
        <w:rPr>
          <w:rFonts w:ascii="Times New Roman" w:hAnsi="Times New Roman" w:cs="Times New Roman"/>
          <w:b/>
          <w:sz w:val="30"/>
          <w:szCs w:val="30"/>
        </w:rPr>
        <w:t>Rotvelt:</w:t>
      </w:r>
      <w:r w:rsidR="00093AAC" w:rsidRPr="001B4AB9">
        <w:rPr>
          <w:rFonts w:ascii="Times New Roman" w:hAnsi="Times New Roman" w:cs="Times New Roman"/>
          <w:sz w:val="30"/>
          <w:szCs w:val="30"/>
        </w:rPr>
        <w:t xml:space="preserve"> Trær s</w:t>
      </w:r>
      <w:r w:rsidR="005F5C47" w:rsidRPr="001B4AB9">
        <w:rPr>
          <w:rFonts w:ascii="Times New Roman" w:hAnsi="Times New Roman" w:cs="Times New Roman"/>
          <w:sz w:val="30"/>
          <w:szCs w:val="30"/>
        </w:rPr>
        <w:t>om har blåst over end</w:t>
      </w:r>
      <w:r w:rsidR="00093AAC" w:rsidRPr="001B4AB9">
        <w:rPr>
          <w:rFonts w:ascii="Times New Roman" w:hAnsi="Times New Roman" w:cs="Times New Roman"/>
          <w:sz w:val="30"/>
          <w:szCs w:val="30"/>
        </w:rPr>
        <w:t>e og revet med roten slik at de</w:t>
      </w:r>
      <w:r w:rsidR="005F5C47" w:rsidRPr="001B4AB9">
        <w:rPr>
          <w:rFonts w:ascii="Times New Roman" w:hAnsi="Times New Roman" w:cs="Times New Roman"/>
          <w:sz w:val="30"/>
          <w:szCs w:val="30"/>
        </w:rPr>
        <w:t xml:space="preserve"> blir liggende vertikalt. Ofte følger det med jord og stein, som sitter fast på røttene.</w:t>
      </w:r>
      <w:r w:rsidR="00093AAC" w:rsidRPr="001B4AB9">
        <w:rPr>
          <w:rFonts w:ascii="Times New Roman" w:hAnsi="Times New Roman" w:cs="Times New Roman"/>
          <w:sz w:val="30"/>
          <w:szCs w:val="30"/>
        </w:rPr>
        <w:t xml:space="preserve"> Ofte artsfattige, da det tar lengre tid å bryte ned trær som ikke har vært syke i forkant.</w:t>
      </w:r>
      <w:r w:rsidR="005F5C47" w:rsidRPr="001B4AB9">
        <w:rPr>
          <w:rFonts w:ascii="Times New Roman" w:hAnsi="Times New Roman" w:cs="Times New Roman"/>
          <w:sz w:val="30"/>
          <w:szCs w:val="30"/>
        </w:rPr>
        <w:br/>
      </w:r>
      <w:proofErr w:type="spellStart"/>
      <w:r w:rsidR="005F5C47" w:rsidRPr="001B4AB9">
        <w:rPr>
          <w:rFonts w:ascii="Times New Roman" w:hAnsi="Times New Roman" w:cs="Times New Roman"/>
          <w:b/>
          <w:sz w:val="30"/>
          <w:szCs w:val="30"/>
        </w:rPr>
        <w:t>Snøknekt</w:t>
      </w:r>
      <w:proofErr w:type="spellEnd"/>
      <w:r w:rsidR="005F5C47" w:rsidRPr="001B4AB9">
        <w:rPr>
          <w:rFonts w:ascii="Times New Roman" w:hAnsi="Times New Roman" w:cs="Times New Roman"/>
          <w:b/>
          <w:sz w:val="30"/>
          <w:szCs w:val="30"/>
        </w:rPr>
        <w:t>:</w:t>
      </w:r>
      <w:r w:rsidR="005F5C47" w:rsidRPr="001B4AB9">
        <w:rPr>
          <w:rFonts w:ascii="Times New Roman" w:hAnsi="Times New Roman" w:cs="Times New Roman"/>
          <w:sz w:val="30"/>
          <w:szCs w:val="30"/>
        </w:rPr>
        <w:t xml:space="preserve"> </w:t>
      </w:r>
      <w:r w:rsidR="00093AAC" w:rsidRPr="001B4AB9">
        <w:rPr>
          <w:rFonts w:ascii="Times New Roman" w:hAnsi="Times New Roman" w:cs="Times New Roman"/>
          <w:sz w:val="30"/>
          <w:szCs w:val="30"/>
        </w:rPr>
        <w:t>Trær som har knekt av i stubbehøyde, slik at stokken er avbrutt fra røttene.</w:t>
      </w:r>
      <w:r w:rsidR="009E690F" w:rsidRPr="001B4AB9">
        <w:rPr>
          <w:rFonts w:ascii="Times New Roman" w:hAnsi="Times New Roman" w:cs="Times New Roman"/>
          <w:sz w:val="30"/>
          <w:szCs w:val="30"/>
        </w:rPr>
        <w:t xml:space="preserve"> Treet kan ha vært sykt i lang tid i forkant, noe som gjør veden mer tilgjengelig for insekter og sopp. Ulik nedbrytningsgrad. </w:t>
      </w:r>
      <w:r w:rsidR="0022242E" w:rsidRPr="001B4AB9">
        <w:rPr>
          <w:rFonts w:ascii="Times New Roman" w:hAnsi="Times New Roman" w:cs="Times New Roman"/>
          <w:sz w:val="30"/>
          <w:szCs w:val="30"/>
        </w:rPr>
        <w:br/>
      </w:r>
    </w:p>
    <w:p w14:paraId="08F2FC00" w14:textId="2D0E7781" w:rsidR="008C185E" w:rsidRPr="001B4AB9" w:rsidRDefault="001B4AB9">
      <w:pPr>
        <w:rPr>
          <w:rFonts w:ascii="Times New Roman" w:hAnsi="Times New Roman" w:cs="Times New Roman"/>
          <w:sz w:val="30"/>
          <w:szCs w:val="30"/>
        </w:rPr>
      </w:pPr>
      <w:r w:rsidRPr="001B4AB9">
        <w:rPr>
          <w:rFonts w:ascii="Times New Roman" w:hAnsi="Times New Roman" w:cs="Times New Roman"/>
          <w:b/>
          <w:sz w:val="30"/>
          <w:szCs w:val="30"/>
        </w:rPr>
        <w:t>Rødlistekategorier</w:t>
      </w:r>
      <w:r>
        <w:rPr>
          <w:rFonts w:ascii="Times New Roman" w:hAnsi="Times New Roman" w:cs="Times New Roman"/>
          <w:b/>
          <w:sz w:val="30"/>
          <w:szCs w:val="30"/>
        </w:rPr>
        <w:t xml:space="preserve"> for arter i heftet</w:t>
      </w:r>
      <w:r w:rsidRPr="001B4AB9">
        <w:rPr>
          <w:rFonts w:ascii="Times New Roman" w:hAnsi="Times New Roman" w:cs="Times New Roman"/>
          <w:sz w:val="30"/>
          <w:szCs w:val="30"/>
        </w:rPr>
        <w:br/>
        <w:t>NT: Nær truet</w:t>
      </w:r>
      <w:r>
        <w:rPr>
          <w:rFonts w:ascii="Times New Roman" w:hAnsi="Times New Roman" w:cs="Times New Roman"/>
          <w:sz w:val="30"/>
          <w:szCs w:val="30"/>
        </w:rPr>
        <w:br/>
      </w:r>
      <w:r w:rsidR="00610912" w:rsidRPr="001B4AB9">
        <w:rPr>
          <w:rFonts w:ascii="Times New Roman" w:hAnsi="Times New Roman" w:cs="Times New Roman"/>
          <w:sz w:val="30"/>
          <w:szCs w:val="30"/>
        </w:rPr>
        <w:t xml:space="preserve">VU: </w:t>
      </w:r>
      <w:r w:rsidRPr="001B4AB9">
        <w:rPr>
          <w:rFonts w:ascii="Times New Roman" w:hAnsi="Times New Roman" w:cs="Times New Roman"/>
          <w:sz w:val="30"/>
          <w:szCs w:val="30"/>
        </w:rPr>
        <w:t>Sårbar</w:t>
      </w:r>
      <w:r w:rsidRPr="001B4AB9">
        <w:rPr>
          <w:rFonts w:ascii="Times New Roman" w:hAnsi="Times New Roman" w:cs="Times New Roman"/>
          <w:sz w:val="30"/>
          <w:szCs w:val="30"/>
        </w:rPr>
        <w:br/>
        <w:t>EN: Sterkt true</w:t>
      </w:r>
      <w:r>
        <w:rPr>
          <w:rFonts w:ascii="Times New Roman" w:hAnsi="Times New Roman" w:cs="Times New Roman"/>
          <w:sz w:val="30"/>
          <w:szCs w:val="30"/>
        </w:rPr>
        <w:t>t</w:t>
      </w:r>
      <w:r w:rsidR="00F60A21">
        <w:rPr>
          <w:b/>
          <w:sz w:val="30"/>
          <w:szCs w:val="30"/>
        </w:rPr>
        <w:br/>
      </w:r>
      <w:r w:rsidR="00F60A21">
        <w:rPr>
          <w:b/>
          <w:sz w:val="30"/>
          <w:szCs w:val="30"/>
        </w:rPr>
        <w:br/>
      </w:r>
      <w:r w:rsidR="006A6251">
        <w:rPr>
          <w:b/>
          <w:sz w:val="30"/>
          <w:szCs w:val="30"/>
        </w:rPr>
        <w:br/>
      </w:r>
      <w:r w:rsidR="006A6251">
        <w:rPr>
          <w:b/>
          <w:sz w:val="30"/>
          <w:szCs w:val="30"/>
        </w:rPr>
        <w:br/>
      </w:r>
    </w:p>
    <w:p w14:paraId="6CBA36DC" w14:textId="77777777" w:rsidR="00C02194" w:rsidRDefault="008C185E">
      <w:pPr>
        <w:rPr>
          <w:b/>
          <w:sz w:val="30"/>
          <w:szCs w:val="30"/>
        </w:rPr>
      </w:pPr>
      <w:r>
        <w:rPr>
          <w:b/>
          <w:sz w:val="30"/>
          <w:szCs w:val="30"/>
        </w:rPr>
        <w:br/>
      </w:r>
    </w:p>
    <w:p w14:paraId="3ED782DC" w14:textId="77777777" w:rsidR="00C02194" w:rsidRDefault="00C02194">
      <w:pPr>
        <w:rPr>
          <w:b/>
          <w:sz w:val="30"/>
          <w:szCs w:val="30"/>
        </w:rPr>
      </w:pPr>
    </w:p>
    <w:p w14:paraId="6CC400AB" w14:textId="77777777" w:rsidR="00C02194" w:rsidRDefault="00C02194">
      <w:pPr>
        <w:rPr>
          <w:b/>
          <w:sz w:val="30"/>
          <w:szCs w:val="30"/>
        </w:rPr>
      </w:pPr>
    </w:p>
    <w:p w14:paraId="365A9CA7" w14:textId="77777777" w:rsidR="00C02194" w:rsidRDefault="00C02194">
      <w:pPr>
        <w:rPr>
          <w:b/>
          <w:sz w:val="30"/>
          <w:szCs w:val="30"/>
        </w:rPr>
      </w:pPr>
    </w:p>
    <w:p w14:paraId="4D38884F" w14:textId="77777777" w:rsidR="00C02194" w:rsidRDefault="00C02194">
      <w:pPr>
        <w:rPr>
          <w:b/>
          <w:sz w:val="30"/>
          <w:szCs w:val="30"/>
        </w:rPr>
      </w:pPr>
    </w:p>
    <w:p w14:paraId="0CD23025" w14:textId="77777777" w:rsidR="00C02194" w:rsidRDefault="00C02194">
      <w:pPr>
        <w:rPr>
          <w:b/>
          <w:sz w:val="30"/>
          <w:szCs w:val="30"/>
        </w:rPr>
      </w:pPr>
    </w:p>
    <w:p w14:paraId="768DAF10" w14:textId="77777777" w:rsidR="00C02194" w:rsidRDefault="00C02194">
      <w:pPr>
        <w:rPr>
          <w:b/>
          <w:sz w:val="30"/>
          <w:szCs w:val="30"/>
        </w:rPr>
      </w:pPr>
    </w:p>
    <w:p w14:paraId="3481FEC9" w14:textId="77777777" w:rsidR="00DE05F1" w:rsidRDefault="008C185E">
      <w:pPr>
        <w:rPr>
          <w:b/>
          <w:sz w:val="30"/>
          <w:szCs w:val="30"/>
        </w:rPr>
      </w:pPr>
      <w:r>
        <w:rPr>
          <w:b/>
          <w:sz w:val="30"/>
          <w:szCs w:val="30"/>
        </w:rPr>
        <w:br/>
      </w:r>
      <w:r w:rsidR="0065731E">
        <w:rPr>
          <w:b/>
          <w:sz w:val="30"/>
          <w:szCs w:val="30"/>
        </w:rPr>
        <w:t>Kjuker</w:t>
      </w:r>
    </w:p>
    <w:p w14:paraId="7A18362A" w14:textId="77777777" w:rsidR="00DE05F1" w:rsidRDefault="0022242E">
      <w:pPr>
        <w:rPr>
          <w:color w:val="FF0000"/>
          <w:sz w:val="26"/>
          <w:szCs w:val="26"/>
        </w:rPr>
      </w:pPr>
      <w:r>
        <w:rPr>
          <w:b/>
          <w:sz w:val="26"/>
          <w:szCs w:val="26"/>
        </w:rPr>
        <w:t xml:space="preserve">Svartsonekjuke </w:t>
      </w:r>
      <w:r w:rsidR="0065731E">
        <w:rPr>
          <w:b/>
          <w:sz w:val="26"/>
          <w:szCs w:val="26"/>
        </w:rPr>
        <w:t>(</w:t>
      </w:r>
      <w:proofErr w:type="spellStart"/>
      <w:r w:rsidR="0065731E" w:rsidRPr="0022242E">
        <w:rPr>
          <w:b/>
          <w:i/>
          <w:sz w:val="26"/>
          <w:szCs w:val="26"/>
        </w:rPr>
        <w:t>Phellinus</w:t>
      </w:r>
      <w:proofErr w:type="spellEnd"/>
      <w:r w:rsidR="0065731E" w:rsidRPr="0022242E">
        <w:rPr>
          <w:b/>
          <w:i/>
          <w:sz w:val="26"/>
          <w:szCs w:val="26"/>
        </w:rPr>
        <w:t xml:space="preserve"> </w:t>
      </w:r>
      <w:proofErr w:type="spellStart"/>
      <w:r w:rsidR="0065731E" w:rsidRPr="0022242E">
        <w:rPr>
          <w:b/>
          <w:i/>
          <w:sz w:val="26"/>
          <w:szCs w:val="26"/>
        </w:rPr>
        <w:t>nigrolimitaus</w:t>
      </w:r>
      <w:proofErr w:type="spellEnd"/>
      <w:r w:rsidR="0065731E">
        <w:rPr>
          <w:b/>
          <w:sz w:val="26"/>
          <w:szCs w:val="26"/>
        </w:rPr>
        <w:t xml:space="preserve">) </w:t>
      </w:r>
      <w:r w:rsidR="0065731E">
        <w:rPr>
          <w:b/>
          <w:color w:val="FF0000"/>
          <w:sz w:val="26"/>
          <w:szCs w:val="26"/>
        </w:rPr>
        <w:t xml:space="preserve">NT  </w:t>
      </w:r>
    </w:p>
    <w:p w14:paraId="0DE2DE99" w14:textId="77777777" w:rsidR="00DE05F1" w:rsidRDefault="0065731E">
      <w:r>
        <w:rPr>
          <w:b/>
        </w:rPr>
        <w:t>Økologi:</w:t>
      </w:r>
      <w:r>
        <w:t xml:space="preserve">  Vokser under ell</w:t>
      </w:r>
      <w:r w:rsidR="008C185E">
        <w:t>er opp på siden av grove læger, spesielt av</w:t>
      </w:r>
      <w:r>
        <w:t xml:space="preserve"> gran, men kan også vokse på furu.  Skogen </w:t>
      </w:r>
      <w:r w:rsidR="006A6251">
        <w:t>må være lite påvirket og lægrene</w:t>
      </w:r>
      <w:r>
        <w:t xml:space="preserve"> ligger gjerne helt inntil bakken. </w:t>
      </w:r>
      <w:r w:rsidR="006A6251">
        <w:t>Disse finnes på stokker som er så godt nedbrutt at de er sprø og knase</w:t>
      </w:r>
      <w:r>
        <w:t xml:space="preserve">r </w:t>
      </w:r>
      <w:r w:rsidR="006A6251">
        <w:t xml:space="preserve">om </w:t>
      </w:r>
      <w:r>
        <w:t xml:space="preserve">man tråkker på de. </w:t>
      </w:r>
      <w:r>
        <w:rPr>
          <w:noProof/>
          <w:lang w:eastAsia="nb-NO"/>
        </w:rPr>
        <w:drawing>
          <wp:anchor distT="0" distB="0" distL="114300" distR="114300" simplePos="0" relativeHeight="251658240" behindDoc="0" locked="0" layoutInCell="1" hidden="0" allowOverlap="1" wp14:anchorId="24A9908B" wp14:editId="181AF5F2">
            <wp:simplePos x="0" y="0"/>
            <wp:positionH relativeFrom="margin">
              <wp:posOffset>1420495</wp:posOffset>
            </wp:positionH>
            <wp:positionV relativeFrom="paragraph">
              <wp:posOffset>222884</wp:posOffset>
            </wp:positionV>
            <wp:extent cx="4817110" cy="3499485"/>
            <wp:effectExtent l="0" t="0" r="0" b="0"/>
            <wp:wrapSquare wrapText="bothSides" distT="0" distB="0" distL="114300" distR="114300"/>
            <wp:docPr id="13" name="image26.jpg" descr="F:\DCIM\100OLYMP\P8313361.JPG"/>
            <wp:cNvGraphicFramePr/>
            <a:graphic xmlns:a="http://schemas.openxmlformats.org/drawingml/2006/main">
              <a:graphicData uri="http://schemas.openxmlformats.org/drawingml/2006/picture">
                <pic:pic xmlns:pic="http://schemas.openxmlformats.org/drawingml/2006/picture">
                  <pic:nvPicPr>
                    <pic:cNvPr id="0" name="image26.jpg" descr="F:\DCIM\100OLYMP\P8313361.JPG"/>
                    <pic:cNvPicPr preferRelativeResize="0"/>
                  </pic:nvPicPr>
                  <pic:blipFill>
                    <a:blip r:embed="rId4"/>
                    <a:srcRect r="16441" b="18910"/>
                    <a:stretch>
                      <a:fillRect/>
                    </a:stretch>
                  </pic:blipFill>
                  <pic:spPr>
                    <a:xfrm>
                      <a:off x="0" y="0"/>
                      <a:ext cx="4817110" cy="3499485"/>
                    </a:xfrm>
                    <a:prstGeom prst="rect">
                      <a:avLst/>
                    </a:prstGeom>
                    <a:ln/>
                  </pic:spPr>
                </pic:pic>
              </a:graphicData>
            </a:graphic>
          </wp:anchor>
        </w:drawing>
      </w:r>
    </w:p>
    <w:p w14:paraId="53825871" w14:textId="77777777" w:rsidR="00DE05F1" w:rsidRDefault="0065731E">
      <w:r>
        <w:t>Kjennetegn: 0,5-3cm tykk. Danner ofte hatt i kanten. Lyse brune og ørsmå porer. Porelag</w:t>
      </w:r>
      <w:r w:rsidR="006A6251">
        <w:t>et</w:t>
      </w:r>
      <w:r>
        <w:t xml:space="preserve"> </w:t>
      </w:r>
      <w:r w:rsidR="006A6251">
        <w:t xml:space="preserve">er </w:t>
      </w:r>
      <w:r>
        <w:t xml:space="preserve">gulbrunt, rustbrunt og </w:t>
      </w:r>
      <w:r w:rsidR="006A6251">
        <w:t>de gamle delene vil være mørkebrune.</w:t>
      </w:r>
      <w:r>
        <w:t xml:space="preserve">  Den har som regel svarte</w:t>
      </w:r>
      <w:r w:rsidR="006A6251">
        <w:t xml:space="preserve"> </w:t>
      </w:r>
      <w:r>
        <w:t>soner i kjøttet som skiller den fra andre kjuker.</w:t>
      </w:r>
    </w:p>
    <w:p w14:paraId="4A87BE1E" w14:textId="77777777" w:rsidR="00DE05F1" w:rsidRDefault="0065731E">
      <w:r>
        <w:t>Forvekslingsarter: Hyllekjuke</w:t>
      </w:r>
      <w:r w:rsidR="006A6251">
        <w:t xml:space="preserve"> </w:t>
      </w:r>
      <w:r w:rsidR="0022242E" w:rsidRPr="0022242E">
        <w:rPr>
          <w:i/>
        </w:rPr>
        <w:t>(større porer, rødbrun</w:t>
      </w:r>
      <w:r w:rsidR="0022242E">
        <w:t>). S</w:t>
      </w:r>
      <w:r>
        <w:t>jokoladekjuke</w:t>
      </w:r>
      <w:r>
        <w:rPr>
          <w:color w:val="FF0000"/>
        </w:rPr>
        <w:t xml:space="preserve"> VU</w:t>
      </w:r>
      <w:r w:rsidR="0022242E">
        <w:t xml:space="preserve"> (</w:t>
      </w:r>
      <w:r w:rsidR="0022242E" w:rsidRPr="0022242E">
        <w:rPr>
          <w:i/>
        </w:rPr>
        <w:t xml:space="preserve">kun </w:t>
      </w:r>
      <w:proofErr w:type="spellStart"/>
      <w:r w:rsidR="0022242E" w:rsidRPr="0022242E">
        <w:rPr>
          <w:i/>
        </w:rPr>
        <w:t>res</w:t>
      </w:r>
      <w:r w:rsidR="006A6251" w:rsidRPr="0022242E">
        <w:rPr>
          <w:i/>
        </w:rPr>
        <w:t>u</w:t>
      </w:r>
      <w:r w:rsidR="0022242E" w:rsidRPr="0022242E">
        <w:rPr>
          <w:i/>
        </w:rPr>
        <w:t>pinat</w:t>
      </w:r>
      <w:proofErr w:type="spellEnd"/>
      <w:r w:rsidR="0022242E" w:rsidRPr="0022242E">
        <w:rPr>
          <w:i/>
        </w:rPr>
        <w:t xml:space="preserve">, sjokoladebrun, </w:t>
      </w:r>
      <w:proofErr w:type="spellStart"/>
      <w:r w:rsidR="0022242E" w:rsidRPr="0022242E">
        <w:rPr>
          <w:i/>
        </w:rPr>
        <w:t>ca</w:t>
      </w:r>
      <w:proofErr w:type="spellEnd"/>
      <w:r w:rsidR="0022242E" w:rsidRPr="0022242E">
        <w:rPr>
          <w:i/>
        </w:rPr>
        <w:t xml:space="preserve"> samme porestørrelse. l</w:t>
      </w:r>
      <w:r w:rsidR="006A6251" w:rsidRPr="0022242E">
        <w:rPr>
          <w:i/>
        </w:rPr>
        <w:t>ysere og lysere i kanten</w:t>
      </w:r>
      <w:r w:rsidR="0022242E">
        <w:t>). R</w:t>
      </w:r>
      <w:r w:rsidR="006A6251">
        <w:t>otkjuke (</w:t>
      </w:r>
      <w:r w:rsidR="0022242E" w:rsidRPr="0022242E">
        <w:rPr>
          <w:i/>
        </w:rPr>
        <w:t>h</w:t>
      </w:r>
      <w:r w:rsidRPr="0022242E">
        <w:rPr>
          <w:i/>
        </w:rPr>
        <w:t>vitt</w:t>
      </w:r>
      <w:r w:rsidR="0022242E" w:rsidRPr="0022242E">
        <w:rPr>
          <w:i/>
        </w:rPr>
        <w:t xml:space="preserve"> </w:t>
      </w:r>
      <w:r w:rsidRPr="0022242E">
        <w:rPr>
          <w:i/>
        </w:rPr>
        <w:t>porelag)</w:t>
      </w:r>
      <w:r w:rsidR="0022242E">
        <w:rPr>
          <w:i/>
        </w:rPr>
        <w:t>.</w:t>
      </w:r>
      <w:r w:rsidR="0022242E">
        <w:t xml:space="preserve"> Granrustkjuke (</w:t>
      </w:r>
      <w:r w:rsidR="0022242E" w:rsidRPr="0022242E">
        <w:rPr>
          <w:i/>
        </w:rPr>
        <w:t>m</w:t>
      </w:r>
      <w:r w:rsidRPr="0022242E">
        <w:rPr>
          <w:i/>
        </w:rPr>
        <w:t>ørkere, litt større porer</w:t>
      </w:r>
      <w:r>
        <w:t xml:space="preserve">) </w:t>
      </w:r>
    </w:p>
    <w:p w14:paraId="54956149" w14:textId="77777777" w:rsidR="0022242E" w:rsidRDefault="0022242E"/>
    <w:p w14:paraId="01C205F0" w14:textId="77777777" w:rsidR="00DE05F1" w:rsidRDefault="0065731E">
      <w:pPr>
        <w:rPr>
          <w:b/>
        </w:rPr>
      </w:pPr>
      <w:r>
        <w:rPr>
          <w:b/>
        </w:rPr>
        <w:t>Granrustkjuke: (</w:t>
      </w:r>
      <w:proofErr w:type="spellStart"/>
      <w:r w:rsidRPr="0022242E">
        <w:rPr>
          <w:b/>
          <w:i/>
        </w:rPr>
        <w:t>Phellinus</w:t>
      </w:r>
      <w:proofErr w:type="spellEnd"/>
      <w:r w:rsidRPr="0022242E">
        <w:rPr>
          <w:b/>
          <w:i/>
        </w:rPr>
        <w:t xml:space="preserve"> </w:t>
      </w:r>
      <w:proofErr w:type="spellStart"/>
      <w:r w:rsidRPr="0022242E">
        <w:rPr>
          <w:b/>
          <w:i/>
        </w:rPr>
        <w:t>ferrugineofusus</w:t>
      </w:r>
      <w:proofErr w:type="spellEnd"/>
      <w:r>
        <w:rPr>
          <w:b/>
        </w:rPr>
        <w:t>)</w:t>
      </w:r>
    </w:p>
    <w:p w14:paraId="0B6A888E" w14:textId="77777777" w:rsidR="00DE05F1" w:rsidRDefault="005F5C47">
      <w:r>
        <w:t>Økol</w:t>
      </w:r>
      <w:r w:rsidR="0065731E">
        <w:t>ogi: Et</w:t>
      </w:r>
      <w:r>
        <w:t>t-</w:t>
      </w:r>
      <w:proofErr w:type="spellStart"/>
      <w:r w:rsidR="0065731E">
        <w:t>årig</w:t>
      </w:r>
      <w:proofErr w:type="spellEnd"/>
      <w:r w:rsidR="0065731E">
        <w:t xml:space="preserve"> fruktlegeme, forekommer kun på døde grantrær</w:t>
      </w:r>
      <w:r>
        <w:t>.</w:t>
      </w:r>
      <w:r w:rsidR="0065731E">
        <w:t xml:space="preserve"> </w:t>
      </w:r>
      <w:r>
        <w:t xml:space="preserve">Vokser </w:t>
      </w:r>
      <w:r w:rsidR="0065731E">
        <w:t>mest på læger, men kan også fore</w:t>
      </w:r>
      <w:r>
        <w:t>komme på gadd under kvister.</w:t>
      </w:r>
      <w:r w:rsidR="0065731E">
        <w:t xml:space="preserve"> Som regel </w:t>
      </w:r>
      <w:r>
        <w:t xml:space="preserve">vil </w:t>
      </w:r>
      <w:r w:rsidR="0065731E">
        <w:t>stokkene</w:t>
      </w:r>
      <w:r>
        <w:t xml:space="preserve"> ha bark, som den vokser direkte på. Stokkene de går på er sjelden </w:t>
      </w:r>
      <w:proofErr w:type="spellStart"/>
      <w:r>
        <w:t>rotveltet</w:t>
      </w:r>
      <w:proofErr w:type="spellEnd"/>
      <w:r>
        <w:t xml:space="preserve"> kan være helt ned til rundt 15 cm i diameter.</w:t>
      </w:r>
    </w:p>
    <w:p w14:paraId="11056431" w14:textId="77777777" w:rsidR="00DE05F1" w:rsidRDefault="0065731E">
      <w:r>
        <w:t>Kj</w:t>
      </w:r>
      <w:r w:rsidR="005F5C47">
        <w:t xml:space="preserve">ennetegn: </w:t>
      </w:r>
      <w:proofErr w:type="spellStart"/>
      <w:r w:rsidR="005F5C47">
        <w:t>Resupinat</w:t>
      </w:r>
      <w:proofErr w:type="spellEnd"/>
      <w:r w:rsidR="005F5C47">
        <w:t xml:space="preserve"> og 8 mm</w:t>
      </w:r>
      <w:r>
        <w:t xml:space="preserve"> tykk. Veldig mørk brun, nesten purpur. Kjuken har samme farge gjennom hele kroppen. Små hårete på ytterkantene, </w:t>
      </w:r>
      <w:r w:rsidR="005F5C47">
        <w:t xml:space="preserve">derav navnet </w:t>
      </w:r>
      <w:proofErr w:type="spellStart"/>
      <w:r w:rsidR="005F5C47">
        <w:t>ulltic</w:t>
      </w:r>
      <w:r>
        <w:t>ka</w:t>
      </w:r>
      <w:proofErr w:type="spellEnd"/>
      <w:r>
        <w:t xml:space="preserve"> p</w:t>
      </w:r>
      <w:r w:rsidR="005F5C47">
        <w:t>å svensk.  Se etter følgearten k</w:t>
      </w:r>
      <w:r>
        <w:t>lengekjuke som</w:t>
      </w:r>
      <w:r w:rsidR="005F5C47">
        <w:t xml:space="preserve"> gjerne</w:t>
      </w:r>
      <w:r>
        <w:t xml:space="preserve"> snylter på granrustkjuke</w:t>
      </w:r>
      <w:r w:rsidR="005F5C47">
        <w:t xml:space="preserve">. </w:t>
      </w:r>
    </w:p>
    <w:p w14:paraId="16E1638A" w14:textId="77777777" w:rsidR="00DE05F1" w:rsidRDefault="005F5C47">
      <w:r>
        <w:t xml:space="preserve">Forvekslingsarter: </w:t>
      </w:r>
      <w:r w:rsidR="0065731E">
        <w:t xml:space="preserve">Samme forvekslings arter som svartsonekjuke. </w:t>
      </w:r>
    </w:p>
    <w:p w14:paraId="5FB4751E" w14:textId="77777777" w:rsidR="00DE05F1" w:rsidRDefault="0065731E">
      <w:r>
        <w:rPr>
          <w:noProof/>
          <w:lang w:eastAsia="nb-NO"/>
        </w:rPr>
        <w:drawing>
          <wp:inline distT="0" distB="0" distL="0" distR="0" wp14:anchorId="5D5A0966" wp14:editId="622768A4">
            <wp:extent cx="5427455" cy="4071555"/>
            <wp:effectExtent l="0" t="0" r="0" b="0"/>
            <wp:docPr id="4" name="image14.jpg" descr="F:\DCIM\100OLYMP\P8102876.JPG"/>
            <wp:cNvGraphicFramePr/>
            <a:graphic xmlns:a="http://schemas.openxmlformats.org/drawingml/2006/main">
              <a:graphicData uri="http://schemas.openxmlformats.org/drawingml/2006/picture">
                <pic:pic xmlns:pic="http://schemas.openxmlformats.org/drawingml/2006/picture">
                  <pic:nvPicPr>
                    <pic:cNvPr id="0" name="image14.jpg" descr="F:\DCIM\100OLYMP\P8102876.JPG"/>
                    <pic:cNvPicPr preferRelativeResize="0"/>
                  </pic:nvPicPr>
                  <pic:blipFill>
                    <a:blip r:embed="rId5"/>
                    <a:srcRect/>
                    <a:stretch>
                      <a:fillRect/>
                    </a:stretch>
                  </pic:blipFill>
                  <pic:spPr>
                    <a:xfrm>
                      <a:off x="0" y="0"/>
                      <a:ext cx="5427455" cy="4071555"/>
                    </a:xfrm>
                    <a:prstGeom prst="rect">
                      <a:avLst/>
                    </a:prstGeom>
                    <a:ln/>
                  </pic:spPr>
                </pic:pic>
              </a:graphicData>
            </a:graphic>
          </wp:inline>
        </w:drawing>
      </w:r>
    </w:p>
    <w:p w14:paraId="28FDE923" w14:textId="77777777" w:rsidR="00DE05F1" w:rsidRDefault="0065731E">
      <w:r>
        <w:rPr>
          <w:noProof/>
          <w:lang w:eastAsia="nb-NO"/>
        </w:rPr>
        <w:drawing>
          <wp:inline distT="0" distB="0" distL="0" distR="0" wp14:anchorId="1CE64C93" wp14:editId="4A145395">
            <wp:extent cx="5216741" cy="3913481"/>
            <wp:effectExtent l="0" t="0" r="0" b="0"/>
            <wp:docPr id="3" name="image13.jpg" descr="F:\DCIM\100OLYMP\P8113123.JPG"/>
            <wp:cNvGraphicFramePr/>
            <a:graphic xmlns:a="http://schemas.openxmlformats.org/drawingml/2006/main">
              <a:graphicData uri="http://schemas.openxmlformats.org/drawingml/2006/picture">
                <pic:pic xmlns:pic="http://schemas.openxmlformats.org/drawingml/2006/picture">
                  <pic:nvPicPr>
                    <pic:cNvPr id="0" name="image13.jpg" descr="F:\DCIM\100OLYMP\P8113123.JPG"/>
                    <pic:cNvPicPr preferRelativeResize="0"/>
                  </pic:nvPicPr>
                  <pic:blipFill>
                    <a:blip r:embed="rId6"/>
                    <a:srcRect/>
                    <a:stretch>
                      <a:fillRect/>
                    </a:stretch>
                  </pic:blipFill>
                  <pic:spPr>
                    <a:xfrm>
                      <a:off x="0" y="0"/>
                      <a:ext cx="5216741" cy="3913481"/>
                    </a:xfrm>
                    <a:prstGeom prst="rect">
                      <a:avLst/>
                    </a:prstGeom>
                    <a:ln/>
                  </pic:spPr>
                </pic:pic>
              </a:graphicData>
            </a:graphic>
          </wp:inline>
        </w:drawing>
      </w:r>
    </w:p>
    <w:p w14:paraId="2FE5AECB" w14:textId="77777777" w:rsidR="00DE05F1" w:rsidRPr="005F5C47" w:rsidRDefault="0065731E">
      <w:pPr>
        <w:rPr>
          <w:i/>
        </w:rPr>
      </w:pPr>
      <w:proofErr w:type="spellStart"/>
      <w:r w:rsidRPr="005F5C47">
        <w:rPr>
          <w:i/>
        </w:rPr>
        <w:t>Granrust</w:t>
      </w:r>
      <w:proofErr w:type="spellEnd"/>
      <w:r w:rsidRPr="005F5C47">
        <w:rPr>
          <w:i/>
        </w:rPr>
        <w:t xml:space="preserve"> med klengekjuke</w:t>
      </w:r>
    </w:p>
    <w:p w14:paraId="196F7BBD" w14:textId="77777777" w:rsidR="00DE05F1" w:rsidRDefault="00DE05F1"/>
    <w:p w14:paraId="64EABAE7" w14:textId="77777777" w:rsidR="00DE05F1" w:rsidRDefault="0065731E">
      <w:pPr>
        <w:rPr>
          <w:b/>
          <w:sz w:val="24"/>
          <w:szCs w:val="24"/>
        </w:rPr>
      </w:pPr>
      <w:r>
        <w:rPr>
          <w:b/>
        </w:rPr>
        <w:t xml:space="preserve">Rosenkjuke </w:t>
      </w:r>
      <w:r>
        <w:rPr>
          <w:b/>
          <w:color w:val="FF0000"/>
        </w:rPr>
        <w:t xml:space="preserve">NT </w:t>
      </w:r>
      <w:r w:rsidRPr="005F5C47">
        <w:rPr>
          <w:b/>
          <w:i/>
          <w:sz w:val="24"/>
          <w:szCs w:val="24"/>
        </w:rPr>
        <w:t>(</w:t>
      </w:r>
      <w:proofErr w:type="spellStart"/>
      <w:r w:rsidRPr="005F5C47">
        <w:rPr>
          <w:b/>
          <w:i/>
          <w:sz w:val="24"/>
          <w:szCs w:val="24"/>
        </w:rPr>
        <w:t>Fomitopsis</w:t>
      </w:r>
      <w:proofErr w:type="spellEnd"/>
      <w:r w:rsidRPr="005F5C47">
        <w:rPr>
          <w:b/>
          <w:i/>
          <w:sz w:val="24"/>
          <w:szCs w:val="24"/>
        </w:rPr>
        <w:t xml:space="preserve"> </w:t>
      </w:r>
      <w:proofErr w:type="spellStart"/>
      <w:r w:rsidRPr="005F5C47">
        <w:rPr>
          <w:b/>
          <w:i/>
          <w:sz w:val="24"/>
          <w:szCs w:val="24"/>
        </w:rPr>
        <w:t>rosea</w:t>
      </w:r>
      <w:proofErr w:type="spellEnd"/>
      <w:r w:rsidRPr="005F5C47">
        <w:rPr>
          <w:b/>
          <w:i/>
          <w:sz w:val="24"/>
          <w:szCs w:val="24"/>
        </w:rPr>
        <w:t>)</w:t>
      </w:r>
      <w:r>
        <w:rPr>
          <w:noProof/>
          <w:lang w:eastAsia="nb-NO"/>
        </w:rPr>
        <w:drawing>
          <wp:anchor distT="0" distB="0" distL="114300" distR="114300" simplePos="0" relativeHeight="251659264" behindDoc="0" locked="0" layoutInCell="1" hidden="0" allowOverlap="1" wp14:anchorId="08D74D1B" wp14:editId="46B5AD58">
            <wp:simplePos x="0" y="0"/>
            <wp:positionH relativeFrom="margin">
              <wp:posOffset>1877695</wp:posOffset>
            </wp:positionH>
            <wp:positionV relativeFrom="paragraph">
              <wp:posOffset>313690</wp:posOffset>
            </wp:positionV>
            <wp:extent cx="4374515" cy="3373755"/>
            <wp:effectExtent l="0" t="0" r="0" b="0"/>
            <wp:wrapSquare wrapText="bothSides" distT="0" distB="0" distL="114300" distR="114300"/>
            <wp:docPr id="12" name="image24.jpg" descr="F:\DCIM\100OLYMP\P8102817.JPG"/>
            <wp:cNvGraphicFramePr/>
            <a:graphic xmlns:a="http://schemas.openxmlformats.org/drawingml/2006/main">
              <a:graphicData uri="http://schemas.openxmlformats.org/drawingml/2006/picture">
                <pic:pic xmlns:pic="http://schemas.openxmlformats.org/drawingml/2006/picture">
                  <pic:nvPicPr>
                    <pic:cNvPr id="0" name="image24.jpg" descr="F:\DCIM\100OLYMP\P8102817.JPG"/>
                    <pic:cNvPicPr preferRelativeResize="0"/>
                  </pic:nvPicPr>
                  <pic:blipFill>
                    <a:blip r:embed="rId7"/>
                    <a:srcRect l="4869" t="2462" r="19048" b="9743"/>
                    <a:stretch>
                      <a:fillRect/>
                    </a:stretch>
                  </pic:blipFill>
                  <pic:spPr>
                    <a:xfrm>
                      <a:off x="0" y="0"/>
                      <a:ext cx="4374515" cy="3373755"/>
                    </a:xfrm>
                    <a:prstGeom prst="rect">
                      <a:avLst/>
                    </a:prstGeom>
                    <a:ln/>
                  </pic:spPr>
                </pic:pic>
              </a:graphicData>
            </a:graphic>
          </wp:anchor>
        </w:drawing>
      </w:r>
    </w:p>
    <w:p w14:paraId="1C11276E" w14:textId="77777777" w:rsidR="00DE05F1" w:rsidRDefault="0065731E">
      <w:r>
        <w:t>Økologi: Sitter ofte på siden av som regel en noe nedbrutt låg. Vokser sjelden på under</w:t>
      </w:r>
      <w:r w:rsidR="005F5C47">
        <w:t xml:space="preserve">siden og på gadder. Den er flerårig og kan bli funnet </w:t>
      </w:r>
      <w:r>
        <w:t xml:space="preserve">hele året. </w:t>
      </w:r>
    </w:p>
    <w:p w14:paraId="592275EF" w14:textId="029EED0A" w:rsidR="00DE05F1" w:rsidRDefault="0065731E">
      <w:r>
        <w:t>Kjennetegn: R</w:t>
      </w:r>
      <w:r w:rsidR="00C606EF">
        <w:t>osafarget porelag og kjøtt. Ofte mørkere på oversiden enn forvekslingsarten rødrandkjuke</w:t>
      </w:r>
      <w:r>
        <w:t>. Vokser mest i hatter, men kan også vokse under stokker.</w:t>
      </w:r>
    </w:p>
    <w:p w14:paraId="1A133CE6" w14:textId="77777777" w:rsidR="00DE05F1" w:rsidRDefault="0065731E">
      <w:r>
        <w:t>Forve</w:t>
      </w:r>
      <w:r w:rsidR="005F5C47">
        <w:t>kslingsarter: Rødrandkjuke (Hvi</w:t>
      </w:r>
      <w:r>
        <w:t>t</w:t>
      </w:r>
      <w:r w:rsidR="005F5C47">
        <w:t>t porelag, m</w:t>
      </w:r>
      <w:r>
        <w:t>er oransje i kjøttet</w:t>
      </w:r>
      <w:r w:rsidR="005F5C47">
        <w:t>, som regel en rød kant)</w:t>
      </w:r>
    </w:p>
    <w:p w14:paraId="6F140CAF" w14:textId="77777777" w:rsidR="00DE05F1" w:rsidRDefault="00DE05F1"/>
    <w:p w14:paraId="6F377A33" w14:textId="711E35FD" w:rsidR="00DE05F1" w:rsidRPr="00E6113B" w:rsidRDefault="0065731E">
      <w:pPr>
        <w:rPr>
          <w:rFonts w:ascii="Times New Roman" w:eastAsia="Times New Roman" w:hAnsi="Times New Roman" w:cs="Times New Roman"/>
          <w:color w:val="auto"/>
          <w:sz w:val="24"/>
          <w:szCs w:val="24"/>
          <w:lang w:eastAsia="nb-NO"/>
        </w:rPr>
      </w:pPr>
      <w:r>
        <w:rPr>
          <w:b/>
        </w:rPr>
        <w:t>Duftskinn</w:t>
      </w:r>
      <w:r w:rsidR="00E6113B">
        <w:rPr>
          <w:b/>
        </w:rPr>
        <w:t xml:space="preserve"> </w:t>
      </w:r>
      <w:r w:rsidR="00E6113B" w:rsidRPr="00E6113B">
        <w:rPr>
          <w:b/>
          <w:i/>
        </w:rPr>
        <w:t>(</w:t>
      </w:r>
      <w:proofErr w:type="spellStart"/>
      <w:r w:rsidR="00E6113B" w:rsidRPr="00E6113B">
        <w:rPr>
          <w:b/>
          <w:i/>
        </w:rPr>
        <w:t>Cystostereum</w:t>
      </w:r>
      <w:proofErr w:type="spellEnd"/>
      <w:r w:rsidR="00E6113B" w:rsidRPr="00E6113B">
        <w:rPr>
          <w:b/>
          <w:i/>
        </w:rPr>
        <w:t xml:space="preserve"> </w:t>
      </w:r>
      <w:proofErr w:type="spellStart"/>
      <w:r w:rsidR="00E6113B" w:rsidRPr="00E6113B">
        <w:rPr>
          <w:b/>
          <w:i/>
        </w:rPr>
        <w:t>murrayi</w:t>
      </w:r>
      <w:proofErr w:type="spellEnd"/>
      <w:r w:rsidR="00E6113B" w:rsidRPr="00E6113B">
        <w:rPr>
          <w:b/>
          <w:i/>
        </w:rPr>
        <w:t>)</w:t>
      </w:r>
    </w:p>
    <w:p w14:paraId="3E57F4A2" w14:textId="77777777" w:rsidR="00DE05F1" w:rsidRDefault="005F5C47">
      <w:r>
        <w:t>Økologi: Vokser på undersiden</w:t>
      </w:r>
      <w:r w:rsidR="0065731E">
        <w:t xml:space="preserve"> eller litt</w:t>
      </w:r>
      <w:r>
        <w:t xml:space="preserve"> på siden av noe nedbrutte lægr</w:t>
      </w:r>
      <w:r w:rsidR="0065731E">
        <w:t>e</w:t>
      </w:r>
      <w:r>
        <w:t>, direkte på</w:t>
      </w:r>
      <w:r w:rsidR="0065731E">
        <w:t xml:space="preserve"> barken eller i spr</w:t>
      </w:r>
      <w:r>
        <w:t xml:space="preserve">ekker av barken. Den er flerårig og er avhengig at lågen har blitt </w:t>
      </w:r>
      <w:proofErr w:type="spellStart"/>
      <w:r>
        <w:t>snøknekt</w:t>
      </w:r>
      <w:proofErr w:type="spellEnd"/>
      <w:r>
        <w:t>.</w:t>
      </w:r>
      <w:r w:rsidR="0065731E">
        <w:t xml:space="preserve"> </w:t>
      </w:r>
      <w:r w:rsidR="0065731E">
        <w:rPr>
          <w:noProof/>
          <w:lang w:eastAsia="nb-NO"/>
        </w:rPr>
        <w:drawing>
          <wp:anchor distT="0" distB="0" distL="114300" distR="114300" simplePos="0" relativeHeight="251660288" behindDoc="0" locked="0" layoutInCell="1" hidden="0" allowOverlap="1" wp14:anchorId="42C7ED13" wp14:editId="0ADEBF28">
            <wp:simplePos x="0" y="0"/>
            <wp:positionH relativeFrom="margin">
              <wp:posOffset>1736090</wp:posOffset>
            </wp:positionH>
            <wp:positionV relativeFrom="paragraph">
              <wp:posOffset>64770</wp:posOffset>
            </wp:positionV>
            <wp:extent cx="4789170" cy="2774315"/>
            <wp:effectExtent l="0" t="0" r="0" b="0"/>
            <wp:wrapSquare wrapText="bothSides" distT="0" distB="0" distL="114300" distR="114300"/>
            <wp:docPr id="11" name="image23.jpg" descr="© Helene Lind Jensen"/>
            <wp:cNvGraphicFramePr/>
            <a:graphic xmlns:a="http://schemas.openxmlformats.org/drawingml/2006/main">
              <a:graphicData uri="http://schemas.openxmlformats.org/drawingml/2006/picture">
                <pic:pic xmlns:pic="http://schemas.openxmlformats.org/drawingml/2006/picture">
                  <pic:nvPicPr>
                    <pic:cNvPr id="0" name="image23.jpg" descr="© Helene Lind Jensen"/>
                    <pic:cNvPicPr preferRelativeResize="0"/>
                  </pic:nvPicPr>
                  <pic:blipFill>
                    <a:blip r:embed="rId8"/>
                    <a:srcRect t="12044" b="10506"/>
                    <a:stretch>
                      <a:fillRect/>
                    </a:stretch>
                  </pic:blipFill>
                  <pic:spPr>
                    <a:xfrm>
                      <a:off x="0" y="0"/>
                      <a:ext cx="4789170" cy="2774315"/>
                    </a:xfrm>
                    <a:prstGeom prst="rect">
                      <a:avLst/>
                    </a:prstGeom>
                    <a:ln/>
                  </pic:spPr>
                </pic:pic>
              </a:graphicData>
            </a:graphic>
          </wp:anchor>
        </w:drawing>
      </w:r>
    </w:p>
    <w:p w14:paraId="4F50B94D" w14:textId="42083A49" w:rsidR="00920217" w:rsidRDefault="00920217">
      <w:r>
        <w:rPr>
          <w:noProof/>
          <w:lang w:eastAsia="nb-NO"/>
        </w:rPr>
        <mc:AlternateContent>
          <mc:Choice Requires="wps">
            <w:drawing>
              <wp:anchor distT="0" distB="0" distL="114300" distR="114300" simplePos="0" relativeHeight="251665408" behindDoc="0" locked="0" layoutInCell="1" allowOverlap="1" wp14:anchorId="15D30BD4" wp14:editId="5C7985E0">
                <wp:simplePos x="0" y="0"/>
                <wp:positionH relativeFrom="column">
                  <wp:posOffset>3720465</wp:posOffset>
                </wp:positionH>
                <wp:positionV relativeFrom="paragraph">
                  <wp:posOffset>1391920</wp:posOffset>
                </wp:positionV>
                <wp:extent cx="802640" cy="231140"/>
                <wp:effectExtent l="0" t="0" r="0" b="0"/>
                <wp:wrapSquare wrapText="bothSides"/>
                <wp:docPr id="14" name="Tekstboks 14"/>
                <wp:cNvGraphicFramePr/>
                <a:graphic xmlns:a="http://schemas.openxmlformats.org/drawingml/2006/main">
                  <a:graphicData uri="http://schemas.microsoft.com/office/word/2010/wordprocessingShape">
                    <wps:wsp>
                      <wps:cNvSpPr txBox="1"/>
                      <wps:spPr>
                        <a:xfrm>
                          <a:off x="0" y="0"/>
                          <a:ext cx="80264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36106B" w14:textId="77777777" w:rsidR="00920217" w:rsidRDefault="00920217">
                            <w:r>
                              <w:t>Duftskinn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30BD4" id="_x0000_t202" coordsize="21600,21600" o:spt="202" path="m,l,21600r21600,l21600,xe">
                <v:stroke joinstyle="miter"/>
                <v:path gradientshapeok="t" o:connecttype="rect"/>
              </v:shapetype>
              <v:shape id="Tekstboks 14" o:spid="_x0000_s1026" type="#_x0000_t202" style="position:absolute;margin-left:292.95pt;margin-top:109.6pt;width:63.2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" filled="f" stroked="f">
                <v:textbox>
                  <w:txbxContent>
                    <w:p w14:paraId="2236106B" w14:textId="77777777" w:rsidR="00920217" w:rsidRDefault="00920217">
                      <w:r>
                        <w:t>Duftskinn</w:t>
                      </w:r>
                    </w:p>
                  </w:txbxContent>
                </v:textbox>
                <w10:wrap type="square"/>
              </v:shape>
            </w:pict>
          </mc:Fallback>
        </mc:AlternateContent>
      </w:r>
      <w:r w:rsidR="0065731E">
        <w:t>Kjennetegn: 2</w:t>
      </w:r>
      <w:r w:rsidR="00C606EF">
        <w:t>-3mm tjukk grå/hvit skorpe. N</w:t>
      </w:r>
      <w:r w:rsidR="0065731E">
        <w:t>oe r</w:t>
      </w:r>
      <w:r w:rsidR="009E690F">
        <w:t xml:space="preserve">uglete og oppsprukket på overflaten. Noen vil si at den lukter kokos, </w:t>
      </w:r>
      <w:r w:rsidR="0065731E">
        <w:t xml:space="preserve">andre mener den lukter dill. </w:t>
      </w:r>
      <w:r w:rsidR="009E690F">
        <w:br/>
      </w:r>
    </w:p>
    <w:p w14:paraId="66E19FA1" w14:textId="77777777" w:rsidR="00920217" w:rsidRDefault="009E690F">
      <w:r>
        <w:br/>
      </w:r>
    </w:p>
    <w:p w14:paraId="78B5C976" w14:textId="77777777" w:rsidR="00DE05F1" w:rsidRDefault="009E690F">
      <w:r>
        <w:t xml:space="preserve">Forvekslingsarter: </w:t>
      </w:r>
      <w:r w:rsidR="00920217">
        <w:t xml:space="preserve">Den unike, sterke lukta gir den ingen forvekslingsarter. </w:t>
      </w:r>
    </w:p>
    <w:p w14:paraId="70FEBC3C" w14:textId="77777777" w:rsidR="00920217" w:rsidRDefault="00920217">
      <w:pPr>
        <w:rPr>
          <w:b/>
        </w:rPr>
      </w:pPr>
    </w:p>
    <w:p w14:paraId="77883A1C" w14:textId="77777777" w:rsidR="00920217" w:rsidRDefault="00920217">
      <w:pPr>
        <w:rPr>
          <w:b/>
          <w:color w:val="FF0000"/>
        </w:rPr>
      </w:pPr>
      <w:r>
        <w:rPr>
          <w:b/>
        </w:rPr>
        <w:t xml:space="preserve">Rynkeskinn </w:t>
      </w:r>
      <w:r w:rsidRPr="00920217">
        <w:rPr>
          <w:b/>
          <w:i/>
        </w:rPr>
        <w:t>(</w:t>
      </w:r>
      <w:proofErr w:type="spellStart"/>
      <w:r w:rsidRPr="00920217">
        <w:rPr>
          <w:b/>
          <w:i/>
        </w:rPr>
        <w:t>Phlebia</w:t>
      </w:r>
      <w:proofErr w:type="spellEnd"/>
      <w:r w:rsidRPr="00920217">
        <w:rPr>
          <w:b/>
          <w:i/>
        </w:rPr>
        <w:t xml:space="preserve"> </w:t>
      </w:r>
      <w:proofErr w:type="spellStart"/>
      <w:r w:rsidRPr="00920217">
        <w:rPr>
          <w:b/>
          <w:i/>
        </w:rPr>
        <w:t>centrifuga</w:t>
      </w:r>
      <w:proofErr w:type="spellEnd"/>
      <w:r w:rsidRPr="00920217">
        <w:rPr>
          <w:b/>
          <w:i/>
        </w:rPr>
        <w:t>)</w:t>
      </w:r>
      <w:r>
        <w:rPr>
          <w:b/>
        </w:rPr>
        <w:t xml:space="preserve"> </w:t>
      </w:r>
      <w:r w:rsidRPr="00920217">
        <w:rPr>
          <w:b/>
          <w:color w:val="FF0000"/>
        </w:rPr>
        <w:t>NT</w:t>
      </w:r>
    </w:p>
    <w:p w14:paraId="402A4F2A" w14:textId="77777777" w:rsidR="00920217" w:rsidRPr="00D007BA" w:rsidRDefault="00920217">
      <w:pPr>
        <w:rPr>
          <w:b/>
          <w:color w:val="FF0000"/>
        </w:rPr>
      </w:pPr>
      <w:r>
        <w:rPr>
          <w:b/>
          <w:noProof/>
          <w:lang w:eastAsia="nb-NO"/>
        </w:rPr>
        <mc:AlternateContent>
          <mc:Choice Requires="wps">
            <w:drawing>
              <wp:anchor distT="0" distB="0" distL="114300" distR="114300" simplePos="0" relativeHeight="251666432" behindDoc="0" locked="0" layoutInCell="1" allowOverlap="1" wp14:anchorId="4F40BDBE" wp14:editId="01BBF1C0">
                <wp:simplePos x="0" y="0"/>
                <wp:positionH relativeFrom="column">
                  <wp:posOffset>-45085</wp:posOffset>
                </wp:positionH>
                <wp:positionV relativeFrom="paragraph">
                  <wp:posOffset>202565</wp:posOffset>
                </wp:positionV>
                <wp:extent cx="1831340" cy="4003040"/>
                <wp:effectExtent l="0" t="0" r="0" b="10160"/>
                <wp:wrapSquare wrapText="bothSides"/>
                <wp:docPr id="15" name="Tekstboks 15"/>
                <wp:cNvGraphicFramePr/>
                <a:graphic xmlns:a="http://schemas.openxmlformats.org/drawingml/2006/main">
                  <a:graphicData uri="http://schemas.microsoft.com/office/word/2010/wordprocessingShape">
                    <wps:wsp>
                      <wps:cNvSpPr txBox="1"/>
                      <wps:spPr>
                        <a:xfrm>
                          <a:off x="0" y="0"/>
                          <a:ext cx="1831340" cy="4003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869A8B" w14:textId="77777777" w:rsidR="00920217" w:rsidRDefault="00920217" w:rsidP="00920217">
                            <w:r>
                              <w:t xml:space="preserve">Økologi: Vokser under og litt på siden av barkkledde, grove læger av gran. Den vokser frem om høsten, men tørre eksemplarer kan man finne hele året. </w:t>
                            </w:r>
                          </w:p>
                          <w:p w14:paraId="53E3BE9B" w14:textId="77777777" w:rsidR="00920217" w:rsidRDefault="00920217" w:rsidP="00920217">
                            <w:r>
                              <w:t xml:space="preserve">Kjennetegn: Når den er fuktig vil den være bleik gulrød i fargen, og er rynket/knudrete på overflaten. Den vokser ofte i små rosetter, og er litt gjennomsiktig i kantene, derav det latinske navnet Centrifuga. </w:t>
                            </w:r>
                          </w:p>
                          <w:p w14:paraId="631420BD" w14:textId="77777777" w:rsidR="00920217" w:rsidRDefault="00920217" w:rsidP="00920217">
                            <w:r>
                              <w:t>Forvekslingsarter: Flere arter er nuppete eller litt frynsete, men ingen er like skrukkete.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BDBE" id="Tekstboks 15" o:spid="_x0000_s1027" type="#_x0000_t202" style="position:absolute;margin-left:-3.55pt;margin-top:15.95pt;width:144.2pt;height:31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" filled="f" stroked="f">
                <v:textbox>
                  <w:txbxContent>
                    <w:p w14:paraId="71869A8B" w14:textId="77777777" w:rsidR="00920217" w:rsidRDefault="00920217" w:rsidP="00920217">
                      <w:r>
                        <w:t xml:space="preserve">Økologi: Vokser under og litt på siden av barkkledde, grove læger av gran. Den vokser frem om høsten, men tørre eksemplarer kan man finne hele året. </w:t>
                      </w:r>
                    </w:p>
                    <w:p w14:paraId="53E3BE9B" w14:textId="77777777" w:rsidR="00920217" w:rsidRDefault="00920217" w:rsidP="00920217">
                      <w:r>
                        <w:t xml:space="preserve">Kjennetegn: Når den er fuktig vil den være bleik gulrød i fargen, og er rynket/knudrete på overflaten. Den vokser ofte i små rosetter, og er litt gjennomsiktig i kantene, derav det latinske navnet Centrifuga. </w:t>
                      </w:r>
                    </w:p>
                    <w:p w14:paraId="631420BD" w14:textId="77777777" w:rsidR="00920217" w:rsidRDefault="00920217" w:rsidP="00920217">
                      <w:r>
                        <w:t>Forvekslingsarter: Flere arter er nuppete eller litt frynsete, men ingen er like skrukkete.</w:t>
                      </w:r>
                    </w:p>
                  </w:txbxContent>
                </v:textbox>
                <w10:wrap type="square"/>
              </v:shape>
            </w:pict>
          </mc:Fallback>
        </mc:AlternateContent>
      </w:r>
    </w:p>
    <w:p w14:paraId="322BD600" w14:textId="77777777" w:rsidR="00920217" w:rsidRDefault="00920217" w:rsidP="00920217">
      <w:r>
        <w:t xml:space="preserve">                 </w:t>
      </w:r>
      <w:r>
        <w:rPr>
          <w:noProof/>
          <w:lang w:eastAsia="nb-NO"/>
        </w:rPr>
        <w:drawing>
          <wp:inline distT="0" distB="0" distL="0" distR="0" wp14:anchorId="4BA2B771" wp14:editId="3C6451D4">
            <wp:extent cx="3229948" cy="3652844"/>
            <wp:effectExtent l="0" t="0" r="0" b="5080"/>
            <wp:docPr id="7" name="image17.jpg" descr="F:\DCIM\100OLYMP\P8263355.JPG"/>
            <wp:cNvGraphicFramePr/>
            <a:graphic xmlns:a="http://schemas.openxmlformats.org/drawingml/2006/main">
              <a:graphicData uri="http://schemas.openxmlformats.org/drawingml/2006/picture">
                <pic:pic xmlns:pic="http://schemas.openxmlformats.org/drawingml/2006/picture">
                  <pic:nvPicPr>
                    <pic:cNvPr id="0" name="image17.jpg" descr="F:\DCIM\100OLYMP\P8263355.JPG"/>
                    <pic:cNvPicPr preferRelativeResize="0"/>
                  </pic:nvPicPr>
                  <pic:blipFill>
                    <a:blip r:embed="rId9"/>
                    <a:srcRect l="14431" r="3008"/>
                    <a:stretch>
                      <a:fillRect/>
                    </a:stretch>
                  </pic:blipFill>
                  <pic:spPr>
                    <a:xfrm>
                      <a:off x="0" y="0"/>
                      <a:ext cx="3269405" cy="3697467"/>
                    </a:xfrm>
                    <a:prstGeom prst="rect">
                      <a:avLst/>
                    </a:prstGeom>
                    <a:ln/>
                  </pic:spPr>
                </pic:pic>
              </a:graphicData>
            </a:graphic>
          </wp:inline>
        </w:drawing>
      </w:r>
    </w:p>
    <w:p w14:paraId="56BD8C60" w14:textId="77777777" w:rsidR="00DE05F1" w:rsidRDefault="00DE05F1"/>
    <w:p w14:paraId="40BF1890" w14:textId="77777777" w:rsidR="00DE05F1" w:rsidRDefault="00DE05F1"/>
    <w:p w14:paraId="7E1E3668" w14:textId="77777777" w:rsidR="00DE05F1" w:rsidRDefault="0065731E">
      <w:pPr>
        <w:rPr>
          <w:b/>
        </w:rPr>
      </w:pPr>
      <w:r>
        <w:rPr>
          <w:b/>
        </w:rPr>
        <w:t xml:space="preserve">Kjøttkjuke </w:t>
      </w:r>
      <w:proofErr w:type="spellStart"/>
      <w:r>
        <w:rPr>
          <w:b/>
        </w:rPr>
        <w:t>Leptoporys</w:t>
      </w:r>
      <w:proofErr w:type="spellEnd"/>
      <w:r>
        <w:rPr>
          <w:b/>
        </w:rPr>
        <w:t xml:space="preserve"> </w:t>
      </w:r>
      <w:proofErr w:type="spellStart"/>
      <w:r>
        <w:rPr>
          <w:b/>
        </w:rPr>
        <w:t>mollis</w:t>
      </w:r>
      <w:proofErr w:type="spellEnd"/>
      <w:r>
        <w:rPr>
          <w:noProof/>
          <w:lang w:eastAsia="nb-NO"/>
        </w:rPr>
        <w:drawing>
          <wp:anchor distT="0" distB="0" distL="114300" distR="114300" simplePos="0" relativeHeight="251661312" behindDoc="0" locked="0" layoutInCell="1" hidden="0" allowOverlap="1" wp14:anchorId="09D2CAA8" wp14:editId="76B53CA9">
            <wp:simplePos x="0" y="0"/>
            <wp:positionH relativeFrom="margin">
              <wp:posOffset>1880235</wp:posOffset>
            </wp:positionH>
            <wp:positionV relativeFrom="paragraph">
              <wp:posOffset>43815</wp:posOffset>
            </wp:positionV>
            <wp:extent cx="4369435" cy="3326130"/>
            <wp:effectExtent l="0" t="0" r="0" b="0"/>
            <wp:wrapSquare wrapText="bothSides" distT="0" distB="0" distL="114300" distR="114300"/>
            <wp:docPr id="2" name="image12.jpg" descr="© Helene Lind Jensen"/>
            <wp:cNvGraphicFramePr/>
            <a:graphic xmlns:a="http://schemas.openxmlformats.org/drawingml/2006/main">
              <a:graphicData uri="http://schemas.openxmlformats.org/drawingml/2006/picture">
                <pic:pic xmlns:pic="http://schemas.openxmlformats.org/drawingml/2006/picture">
                  <pic:nvPicPr>
                    <pic:cNvPr id="0" name="image12.jpg" descr="© Helene Lind Jensen"/>
                    <pic:cNvPicPr preferRelativeResize="0"/>
                  </pic:nvPicPr>
                  <pic:blipFill>
                    <a:blip r:embed="rId10"/>
                    <a:srcRect l="10893" t="22992" r="12997"/>
                    <a:stretch>
                      <a:fillRect/>
                    </a:stretch>
                  </pic:blipFill>
                  <pic:spPr>
                    <a:xfrm>
                      <a:off x="0" y="0"/>
                      <a:ext cx="4369435" cy="3326130"/>
                    </a:xfrm>
                    <a:prstGeom prst="rect">
                      <a:avLst/>
                    </a:prstGeom>
                    <a:ln/>
                  </pic:spPr>
                </pic:pic>
              </a:graphicData>
            </a:graphic>
          </wp:anchor>
        </w:drawing>
      </w:r>
    </w:p>
    <w:p w14:paraId="681A3BC6" w14:textId="77777777" w:rsidR="00DE05F1" w:rsidRDefault="00D007BA">
      <w:r>
        <w:t xml:space="preserve">Økologi: </w:t>
      </w:r>
      <w:r w:rsidR="0065731E">
        <w:t>Vokser på død gran</w:t>
      </w:r>
      <w:r>
        <w:t>, s</w:t>
      </w:r>
      <w:r w:rsidR="0065731E">
        <w:t>jeldent andre trær. D</w:t>
      </w:r>
      <w:r>
        <w:t>en liker seg best i gammelskog hvor høytliggende gran dominerer</w:t>
      </w:r>
      <w:r w:rsidR="0065731E">
        <w:t xml:space="preserve">. </w:t>
      </w:r>
    </w:p>
    <w:p w14:paraId="51740ED8" w14:textId="1287C5FF" w:rsidR="00DE05F1" w:rsidRDefault="00D007BA">
      <w:r>
        <w:t xml:space="preserve">Kjennetegn: </w:t>
      </w:r>
      <w:r w:rsidR="00C606EF">
        <w:t>H</w:t>
      </w:r>
      <w:r w:rsidR="0065731E">
        <w:t>vit til rosa i fargen</w:t>
      </w:r>
      <w:r>
        <w:t>,</w:t>
      </w:r>
      <w:r w:rsidR="00C606EF">
        <w:t xml:space="preserve"> </w:t>
      </w:r>
      <w:r w:rsidR="0065731E">
        <w:t>får en sterke rosa farge ved berøring. Kjuken danner ofte skråstilte hatter som er ettårige. De er myke</w:t>
      </w:r>
      <w:r w:rsidR="00C606EF">
        <w:t xml:space="preserve"> og blir rundt 10cm store. U</w:t>
      </w:r>
      <w:r w:rsidR="0065731E">
        <w:t xml:space="preserve">nge </w:t>
      </w:r>
      <w:r w:rsidR="00C606EF">
        <w:t xml:space="preserve">eksemplarer er </w:t>
      </w:r>
      <w:r w:rsidR="0065731E">
        <w:t xml:space="preserve">ofte små </w:t>
      </w:r>
      <w:r>
        <w:t>og lodne</w:t>
      </w:r>
      <w:r w:rsidR="0065731E">
        <w:t xml:space="preserve"> på toppen</w:t>
      </w:r>
      <w:r>
        <w:t>,</w:t>
      </w:r>
      <w:r w:rsidR="0065731E">
        <w:t xml:space="preserve"> men håret kan forsvinne i regn. </w:t>
      </w:r>
    </w:p>
    <w:p w14:paraId="6C6A4E3B" w14:textId="1D4C57E3" w:rsidR="00D007BA" w:rsidRDefault="00D007BA">
      <w:r>
        <w:t xml:space="preserve">Forvekslingsarter: Lappkjuke </w:t>
      </w:r>
      <w:r w:rsidRPr="00C606EF">
        <w:rPr>
          <w:color w:val="FF0000"/>
        </w:rPr>
        <w:t>EN</w:t>
      </w:r>
      <w:r w:rsidR="00C606EF">
        <w:t xml:space="preserve"> (</w:t>
      </w:r>
      <w:proofErr w:type="spellStart"/>
      <w:r w:rsidR="00C606EF">
        <w:t>kjøttkuken</w:t>
      </w:r>
      <w:proofErr w:type="spellEnd"/>
      <w:r w:rsidR="00C606EF">
        <w:t xml:space="preserve"> har en mye </w:t>
      </w:r>
      <w:r>
        <w:t>sterke</w:t>
      </w:r>
      <w:r w:rsidR="00C606EF">
        <w:t xml:space="preserve">re </w:t>
      </w:r>
      <w:proofErr w:type="spellStart"/>
      <w:r w:rsidR="00C606EF">
        <w:t>rosafarge</w:t>
      </w:r>
      <w:proofErr w:type="spellEnd"/>
      <w:r w:rsidR="00C606EF">
        <w:t>)</w:t>
      </w:r>
    </w:p>
    <w:p w14:paraId="45481E80" w14:textId="77777777" w:rsidR="00DE05F1" w:rsidRDefault="00DE05F1"/>
    <w:p w14:paraId="7AC6F215" w14:textId="060FDF12" w:rsidR="00DE05F1" w:rsidRDefault="0065731E">
      <w:pPr>
        <w:rPr>
          <w:b/>
        </w:rPr>
      </w:pPr>
      <w:r>
        <w:rPr>
          <w:b/>
        </w:rPr>
        <w:t>Lappkjuke</w:t>
      </w:r>
      <w:r w:rsidR="001B4AB9">
        <w:rPr>
          <w:b/>
        </w:rPr>
        <w:t xml:space="preserve"> </w:t>
      </w:r>
      <w:r w:rsidR="001B4AB9" w:rsidRPr="001B4AB9">
        <w:rPr>
          <w:b/>
          <w:color w:val="FF0000"/>
        </w:rPr>
        <w:t>(</w:t>
      </w:r>
      <w:r w:rsidRPr="001B4AB9">
        <w:rPr>
          <w:b/>
          <w:color w:val="FF0000"/>
        </w:rPr>
        <w:t>EN</w:t>
      </w:r>
      <w:r w:rsidRPr="001B4AB9">
        <w:rPr>
          <w:noProof/>
          <w:color w:val="FF0000"/>
          <w:lang w:eastAsia="nb-NO"/>
        </w:rPr>
        <w:drawing>
          <wp:anchor distT="0" distB="0" distL="114300" distR="114300" simplePos="0" relativeHeight="251662336" behindDoc="0" locked="0" layoutInCell="1" hidden="0" allowOverlap="1" wp14:anchorId="21E510FD" wp14:editId="6BC97B78">
            <wp:simplePos x="0" y="0"/>
            <wp:positionH relativeFrom="margin">
              <wp:posOffset>2272030</wp:posOffset>
            </wp:positionH>
            <wp:positionV relativeFrom="paragraph">
              <wp:posOffset>313690</wp:posOffset>
            </wp:positionV>
            <wp:extent cx="3512185" cy="2033270"/>
            <wp:effectExtent l="0" t="0" r="0" b="0"/>
            <wp:wrapSquare wrapText="bothSides" distT="0" distB="0" distL="114300" distR="114300"/>
            <wp:docPr id="5" name="image15.jpg" descr="F:\DCIM\100OLYMP\P9133477.JPG"/>
            <wp:cNvGraphicFramePr/>
            <a:graphic xmlns:a="http://schemas.openxmlformats.org/drawingml/2006/main">
              <a:graphicData uri="http://schemas.openxmlformats.org/drawingml/2006/picture">
                <pic:pic xmlns:pic="http://schemas.openxmlformats.org/drawingml/2006/picture">
                  <pic:nvPicPr>
                    <pic:cNvPr id="0" name="image15.jpg" descr="F:\DCIM\100OLYMP\P9133477.JPG"/>
                    <pic:cNvPicPr preferRelativeResize="0"/>
                  </pic:nvPicPr>
                  <pic:blipFill>
                    <a:blip r:embed="rId11"/>
                    <a:srcRect l="21579" t="10219" r="17500" b="42701"/>
                    <a:stretch>
                      <a:fillRect/>
                    </a:stretch>
                  </pic:blipFill>
                  <pic:spPr>
                    <a:xfrm>
                      <a:off x="0" y="0"/>
                      <a:ext cx="3512185" cy="2033270"/>
                    </a:xfrm>
                    <a:prstGeom prst="rect">
                      <a:avLst/>
                    </a:prstGeom>
                    <a:ln/>
                  </pic:spPr>
                </pic:pic>
              </a:graphicData>
            </a:graphic>
          </wp:anchor>
        </w:drawing>
      </w:r>
      <w:r w:rsidR="001B4AB9" w:rsidRPr="001B4AB9">
        <w:rPr>
          <w:b/>
          <w:color w:val="FF0000"/>
        </w:rPr>
        <w:t>)</w:t>
      </w:r>
    </w:p>
    <w:p w14:paraId="3D420AD0" w14:textId="77777777" w:rsidR="00DE05F1" w:rsidRDefault="00D007BA">
      <w:r>
        <w:t xml:space="preserve">Økologi: </w:t>
      </w:r>
      <w:r w:rsidR="0065731E">
        <w:t>Vokser på knekte trestammer av gran i granskoger med gammelskog preg. Den vokser ut av s</w:t>
      </w:r>
      <w:r>
        <w:t>prekker av relativt harde læger</w:t>
      </w:r>
      <w:r w:rsidR="0065731E">
        <w:t>.</w:t>
      </w:r>
      <w:r w:rsidR="0065731E">
        <w:rPr>
          <w:b/>
        </w:rPr>
        <w:t xml:space="preserve"> </w:t>
      </w:r>
    </w:p>
    <w:p w14:paraId="29A598B8" w14:textId="77777777" w:rsidR="00DE05F1" w:rsidRDefault="00D007BA">
      <w:r>
        <w:t>Kjennetegn: Ettårig, myk og b</w:t>
      </w:r>
      <w:r w:rsidR="0065731E">
        <w:t>urgunder til r</w:t>
      </w:r>
      <w:r>
        <w:t xml:space="preserve">osa i fargen. Porene er kantete, </w:t>
      </w:r>
      <w:r w:rsidR="0065731E">
        <w:t>og hvit til korkfarget i fargen. Den vokser ut av sprekker og kan virke h</w:t>
      </w:r>
      <w:r w:rsidR="00392462">
        <w:t>engsle</w:t>
      </w:r>
      <w:r w:rsidR="0065731E">
        <w:t xml:space="preserve">te når man tar i den.  </w:t>
      </w:r>
      <w:r w:rsidR="00392462">
        <w:br/>
      </w:r>
      <w:r w:rsidR="00392462">
        <w:br/>
        <w:t xml:space="preserve">Forvekslingsarter: </w:t>
      </w:r>
      <w:proofErr w:type="spellStart"/>
      <w:r w:rsidR="00392462">
        <w:t>Kjøttkuke</w:t>
      </w:r>
      <w:proofErr w:type="spellEnd"/>
      <w:r w:rsidR="00392462">
        <w:t xml:space="preserve"> (Lappkjuke</w:t>
      </w:r>
      <w:r w:rsidR="0065731E">
        <w:t xml:space="preserve"> blir ikke like rød</w:t>
      </w:r>
      <w:r>
        <w:t xml:space="preserve"> ved berøring som kjøttkjuken, o</w:t>
      </w:r>
      <w:r w:rsidR="0065731E">
        <w:t>g er m</w:t>
      </w:r>
      <w:r w:rsidR="00392462">
        <w:t>er skrukkete ytterst på hatten)</w:t>
      </w:r>
    </w:p>
    <w:p w14:paraId="50E08570" w14:textId="77777777" w:rsidR="00DE05F1" w:rsidRDefault="00DE05F1">
      <w:pPr>
        <w:rPr>
          <w:b/>
        </w:rPr>
      </w:pPr>
    </w:p>
    <w:p w14:paraId="506BF52D" w14:textId="77777777" w:rsidR="00DE05F1" w:rsidRDefault="0065731E">
      <w:pPr>
        <w:rPr>
          <w:b/>
        </w:rPr>
      </w:pPr>
      <w:r>
        <w:rPr>
          <w:b/>
        </w:rPr>
        <w:t>Laver</w:t>
      </w:r>
    </w:p>
    <w:p w14:paraId="58A990DE" w14:textId="77777777" w:rsidR="00DE05F1" w:rsidRPr="001B4AB9" w:rsidRDefault="0065731E">
      <w:pPr>
        <w:rPr>
          <w:b/>
          <w:color w:val="FF0000"/>
        </w:rPr>
      </w:pPr>
      <w:r>
        <w:rPr>
          <w:b/>
        </w:rPr>
        <w:t xml:space="preserve">Huldrestry </w:t>
      </w:r>
      <w:r w:rsidRPr="001B4AB9">
        <w:rPr>
          <w:b/>
          <w:color w:val="FF0000"/>
        </w:rPr>
        <w:t>(EN)</w:t>
      </w:r>
    </w:p>
    <w:p w14:paraId="7C278676" w14:textId="0C5F8FA1" w:rsidR="00DE05F1" w:rsidRDefault="00C606EF">
      <w:r>
        <w:t>Økologi: L</w:t>
      </w:r>
      <w:r w:rsidR="0065731E">
        <w:t>yskreve</w:t>
      </w:r>
      <w:r>
        <w:t xml:space="preserve">nde og krever høyluftfuktighet. De spesielle miljøkravene gjør at den vokser på grenene av både døde og levende trær i gammel, </w:t>
      </w:r>
      <w:r w:rsidR="0065731E">
        <w:t>relativt glis</w:t>
      </w:r>
      <w:r>
        <w:t>s</w:t>
      </w:r>
      <w:r w:rsidR="0065731E">
        <w:t>en granskog i nord</w:t>
      </w:r>
      <w:r w:rsidR="00F60A21">
        <w:t>- og østvendte lier</w:t>
      </w:r>
      <w:r w:rsidR="0065731E">
        <w:t xml:space="preserve">. </w:t>
      </w:r>
      <w:r>
        <w:t xml:space="preserve">Kan også vokse i </w:t>
      </w:r>
      <w:proofErr w:type="spellStart"/>
      <w:r>
        <w:t>myrkanter</w:t>
      </w:r>
      <w:proofErr w:type="spellEnd"/>
      <w:r>
        <w:t xml:space="preserve"> og be</w:t>
      </w:r>
      <w:r w:rsidR="0065731E">
        <w:t>kkedaler.</w:t>
      </w:r>
    </w:p>
    <w:p w14:paraId="135E59B3" w14:textId="73975BC3" w:rsidR="00DE05F1" w:rsidRDefault="00F60A21">
      <w:r>
        <w:t>Kjennetegn:  Hvert eksemplar kan bli flere meter lang</w:t>
      </w:r>
      <w:r w:rsidR="00C606EF">
        <w:t xml:space="preserve">, </w:t>
      </w:r>
      <w:r w:rsidR="0065731E">
        <w:t>ligner på juleg</w:t>
      </w:r>
      <w:r>
        <w:t xml:space="preserve">litter. Har få eller ingen sidegrener, men er </w:t>
      </w:r>
      <w:r w:rsidR="0065731E">
        <w:t>full av vinkelrette tr</w:t>
      </w:r>
      <w:r>
        <w:t xml:space="preserve">åder ut av basis, som </w:t>
      </w:r>
      <w:r w:rsidR="0065731E">
        <w:t>kan være gaff</w:t>
      </w:r>
      <w:r>
        <w:t>elgreinet. Barklag er ofte ikke-</w:t>
      </w:r>
      <w:r w:rsidR="0065731E">
        <w:t>eksisterende og margen er syn</w:t>
      </w:r>
      <w:r>
        <w:t>l</w:t>
      </w:r>
      <w:r w:rsidR="0065731E">
        <w:t>ig.</w:t>
      </w:r>
    </w:p>
    <w:p w14:paraId="25A3F32F" w14:textId="77777777" w:rsidR="00DE05F1" w:rsidRDefault="0065731E">
      <w:r>
        <w:t>Forvekslingsarter: Hengestry. (Blir ikke l</w:t>
      </w:r>
      <w:r w:rsidR="00392462">
        <w:t>enger en rundt 50cm, mange side</w:t>
      </w:r>
      <w:r>
        <w:t xml:space="preserve">greiner. Noen få og korte tråder ut av basis. Har bark på </w:t>
      </w:r>
      <w:proofErr w:type="spellStart"/>
      <w:r>
        <w:t>hovedstreng</w:t>
      </w:r>
      <w:r w:rsidR="00392462">
        <w:t>en</w:t>
      </w:r>
      <w:proofErr w:type="spellEnd"/>
      <w:r>
        <w:t>)</w:t>
      </w:r>
    </w:p>
    <w:p w14:paraId="1DB50CAC" w14:textId="77777777" w:rsidR="00DE05F1" w:rsidRDefault="0065731E">
      <w:r>
        <w:rPr>
          <w:noProof/>
          <w:lang w:eastAsia="nb-NO"/>
        </w:rPr>
        <w:drawing>
          <wp:inline distT="0" distB="0" distL="0" distR="0" wp14:anchorId="2B92A853" wp14:editId="34504A33">
            <wp:extent cx="5760720" cy="2887763"/>
            <wp:effectExtent l="0" t="0" r="0" b="0"/>
            <wp:docPr id="8" name="image18.jpg" descr="F:\DCIM\100OLYMP\P9103454.JPG"/>
            <wp:cNvGraphicFramePr/>
            <a:graphic xmlns:a="http://schemas.openxmlformats.org/drawingml/2006/main">
              <a:graphicData uri="http://schemas.openxmlformats.org/drawingml/2006/picture">
                <pic:pic xmlns:pic="http://schemas.openxmlformats.org/drawingml/2006/picture">
                  <pic:nvPicPr>
                    <pic:cNvPr id="0" name="image18.jpg" descr="F:\DCIM\100OLYMP\P9103454.JPG"/>
                    <pic:cNvPicPr preferRelativeResize="0"/>
                  </pic:nvPicPr>
                  <pic:blipFill>
                    <a:blip r:embed="rId12"/>
                    <a:srcRect t="15328" b="17809"/>
                    <a:stretch>
                      <a:fillRect/>
                    </a:stretch>
                  </pic:blipFill>
                  <pic:spPr>
                    <a:xfrm>
                      <a:off x="0" y="0"/>
                      <a:ext cx="5760720" cy="2887763"/>
                    </a:xfrm>
                    <a:prstGeom prst="rect">
                      <a:avLst/>
                    </a:prstGeom>
                    <a:ln/>
                  </pic:spPr>
                </pic:pic>
              </a:graphicData>
            </a:graphic>
          </wp:inline>
        </w:drawing>
      </w:r>
    </w:p>
    <w:p w14:paraId="45B3D79C" w14:textId="77777777" w:rsidR="00DE05F1" w:rsidRDefault="00DE05F1"/>
    <w:p w14:paraId="1F634D32" w14:textId="3B260891" w:rsidR="00DE05F1" w:rsidRDefault="0065731E">
      <w:pPr>
        <w:rPr>
          <w:b/>
        </w:rPr>
      </w:pPr>
      <w:r>
        <w:rPr>
          <w:b/>
        </w:rPr>
        <w:t xml:space="preserve">Kort trollskjegg </w:t>
      </w:r>
      <w:r w:rsidR="00044F2D" w:rsidRPr="00044F2D">
        <w:rPr>
          <w:b/>
          <w:i/>
        </w:rPr>
        <w:t>(</w:t>
      </w:r>
      <w:proofErr w:type="spellStart"/>
      <w:r w:rsidR="00044F2D" w:rsidRPr="00044F2D">
        <w:rPr>
          <w:b/>
          <w:i/>
        </w:rPr>
        <w:t>Bryoria</w:t>
      </w:r>
      <w:proofErr w:type="spellEnd"/>
      <w:r w:rsidR="00044F2D" w:rsidRPr="00044F2D">
        <w:rPr>
          <w:b/>
          <w:i/>
        </w:rPr>
        <w:t xml:space="preserve"> </w:t>
      </w:r>
      <w:proofErr w:type="spellStart"/>
      <w:r w:rsidR="00044F2D" w:rsidRPr="00044F2D">
        <w:rPr>
          <w:b/>
          <w:i/>
        </w:rPr>
        <w:t>bicolor</w:t>
      </w:r>
      <w:proofErr w:type="spellEnd"/>
      <w:r w:rsidR="00044F2D" w:rsidRPr="00044F2D">
        <w:rPr>
          <w:b/>
          <w:i/>
        </w:rPr>
        <w:t>)</w:t>
      </w:r>
      <w:r w:rsidR="00044F2D">
        <w:rPr>
          <w:b/>
        </w:rPr>
        <w:t xml:space="preserve"> </w:t>
      </w:r>
      <w:r w:rsidRPr="00044F2D">
        <w:rPr>
          <w:b/>
          <w:color w:val="FF0000"/>
        </w:rPr>
        <w:t>NT</w:t>
      </w:r>
      <w:r>
        <w:rPr>
          <w:noProof/>
          <w:lang w:eastAsia="nb-NO"/>
        </w:rPr>
        <w:drawing>
          <wp:anchor distT="0" distB="0" distL="114300" distR="114300" simplePos="0" relativeHeight="251663360" behindDoc="0" locked="0" layoutInCell="1" hidden="0" allowOverlap="1" wp14:anchorId="073B5C66" wp14:editId="0B546EAE">
            <wp:simplePos x="0" y="0"/>
            <wp:positionH relativeFrom="margin">
              <wp:posOffset>2697480</wp:posOffset>
            </wp:positionH>
            <wp:positionV relativeFrom="paragraph">
              <wp:posOffset>1905</wp:posOffset>
            </wp:positionV>
            <wp:extent cx="3385820" cy="4319270"/>
            <wp:effectExtent l="0" t="0" r="0" b="0"/>
            <wp:wrapSquare wrapText="bothSides" distT="0" distB="0" distL="114300" distR="114300"/>
            <wp:docPr id="6" name="image16.jpg" descr="© Siri Lie Olsen"/>
            <wp:cNvGraphicFramePr/>
            <a:graphic xmlns:a="http://schemas.openxmlformats.org/drawingml/2006/main">
              <a:graphicData uri="http://schemas.openxmlformats.org/drawingml/2006/picture">
                <pic:pic xmlns:pic="http://schemas.openxmlformats.org/drawingml/2006/picture">
                  <pic:nvPicPr>
                    <pic:cNvPr id="0" name="image16.jpg" descr="© Siri Lie Olsen"/>
                    <pic:cNvPicPr preferRelativeResize="0"/>
                  </pic:nvPicPr>
                  <pic:blipFill>
                    <a:blip r:embed="rId13"/>
                    <a:srcRect l="21540" r="19724"/>
                    <a:stretch>
                      <a:fillRect/>
                    </a:stretch>
                  </pic:blipFill>
                  <pic:spPr>
                    <a:xfrm>
                      <a:off x="0" y="0"/>
                      <a:ext cx="3385820" cy="4319270"/>
                    </a:xfrm>
                    <a:prstGeom prst="rect">
                      <a:avLst/>
                    </a:prstGeom>
                    <a:ln/>
                  </pic:spPr>
                </pic:pic>
              </a:graphicData>
            </a:graphic>
          </wp:anchor>
        </w:drawing>
      </w:r>
      <w:r>
        <w:rPr>
          <w:noProof/>
          <w:lang w:eastAsia="nb-NO"/>
        </w:rPr>
        <w:drawing>
          <wp:anchor distT="0" distB="0" distL="114300" distR="114300" simplePos="0" relativeHeight="251664384" behindDoc="0" locked="0" layoutInCell="1" hidden="0" allowOverlap="1" wp14:anchorId="4126B079" wp14:editId="044CF2B2">
            <wp:simplePos x="0" y="0"/>
            <wp:positionH relativeFrom="margin">
              <wp:posOffset>1846579</wp:posOffset>
            </wp:positionH>
            <wp:positionV relativeFrom="paragraph">
              <wp:posOffset>4318000</wp:posOffset>
            </wp:positionV>
            <wp:extent cx="4363720" cy="4918710"/>
            <wp:effectExtent l="0" t="0" r="0" b="0"/>
            <wp:wrapSquare wrapText="bothSides" distT="0" distB="0" distL="114300" distR="114300"/>
            <wp:docPr id="1" name="image11.jpg" descr="© Siri Lie Olsen"/>
            <wp:cNvGraphicFramePr/>
            <a:graphic xmlns:a="http://schemas.openxmlformats.org/drawingml/2006/main">
              <a:graphicData uri="http://schemas.openxmlformats.org/drawingml/2006/picture">
                <pic:pic xmlns:pic="http://schemas.openxmlformats.org/drawingml/2006/picture">
                  <pic:nvPicPr>
                    <pic:cNvPr id="0" name="image11.jpg" descr="© Siri Lie Olsen"/>
                    <pic:cNvPicPr preferRelativeResize="0"/>
                  </pic:nvPicPr>
                  <pic:blipFill>
                    <a:blip r:embed="rId14"/>
                    <a:srcRect t="14470" r="4349" b="4849"/>
                    <a:stretch>
                      <a:fillRect/>
                    </a:stretch>
                  </pic:blipFill>
                  <pic:spPr>
                    <a:xfrm>
                      <a:off x="0" y="0"/>
                      <a:ext cx="4363720" cy="4918710"/>
                    </a:xfrm>
                    <a:prstGeom prst="rect">
                      <a:avLst/>
                    </a:prstGeom>
                    <a:ln/>
                  </pic:spPr>
                </pic:pic>
              </a:graphicData>
            </a:graphic>
          </wp:anchor>
        </w:drawing>
      </w:r>
    </w:p>
    <w:p w14:paraId="3F95429E" w14:textId="74E3005D" w:rsidR="00DE05F1" w:rsidRDefault="00E6113B">
      <w:r>
        <w:t>Økologi: Vokser på trær eller bergvegger. gjerne på nord og øst sider. A</w:t>
      </w:r>
      <w:r w:rsidR="0065731E">
        <w:t>vhengig av høy luftfuktighet</w:t>
      </w:r>
    </w:p>
    <w:p w14:paraId="5C297DDD" w14:textId="072199D2" w:rsidR="00DE05F1" w:rsidRDefault="0065731E">
      <w:r>
        <w:t xml:space="preserve">Kjennetegn: 3-7cm lang og er </w:t>
      </w:r>
      <w:r w:rsidR="00E6113B">
        <w:t>buskformet med tverrstilte side</w:t>
      </w:r>
      <w:r>
        <w:t>grener og opprettet. Hovedgrenen e</w:t>
      </w:r>
      <w:r w:rsidR="00E6113B">
        <w:t>r litt glissen svart, mens sidegrenene er lysere, d</w:t>
      </w:r>
      <w:r>
        <w:t xml:space="preserve">erav det latinske navnet </w:t>
      </w:r>
      <w:proofErr w:type="spellStart"/>
      <w:r>
        <w:t>bicolor</w:t>
      </w:r>
      <w:proofErr w:type="spellEnd"/>
      <w:r>
        <w:t xml:space="preserve">. Har ikke </w:t>
      </w:r>
      <w:proofErr w:type="spellStart"/>
      <w:r>
        <w:t>soral</w:t>
      </w:r>
      <w:proofErr w:type="spellEnd"/>
      <w:r w:rsidR="00E6113B">
        <w:t xml:space="preserve">. </w:t>
      </w:r>
    </w:p>
    <w:p w14:paraId="3ECE78A7" w14:textId="77777777" w:rsidR="00DE05F1" w:rsidRDefault="00DE05F1"/>
    <w:p w14:paraId="11F771B1" w14:textId="77777777" w:rsidR="00DE05F1" w:rsidRDefault="00DE05F1"/>
    <w:p w14:paraId="5CD150AA" w14:textId="77777777" w:rsidR="00DE05F1" w:rsidRDefault="00DE05F1"/>
    <w:p w14:paraId="651080E4" w14:textId="77777777" w:rsidR="00DE05F1" w:rsidRDefault="00DE05F1"/>
    <w:p w14:paraId="452DA3B0" w14:textId="77777777" w:rsidR="00DE05F1" w:rsidRDefault="00DE05F1"/>
    <w:p w14:paraId="02ED7042" w14:textId="77777777" w:rsidR="00DE05F1" w:rsidRDefault="00DE05F1"/>
    <w:p w14:paraId="69F834DE" w14:textId="77777777" w:rsidR="00392462" w:rsidRDefault="00392462"/>
    <w:p w14:paraId="72111EE3" w14:textId="77777777" w:rsidR="00DE05F1" w:rsidRDefault="00DE05F1"/>
    <w:p w14:paraId="15DACD13" w14:textId="6C37F47F" w:rsidR="00DE05F1" w:rsidRPr="00E6113B" w:rsidRDefault="0065731E">
      <w:pPr>
        <w:rPr>
          <w:b/>
          <w:sz w:val="24"/>
          <w:szCs w:val="24"/>
        </w:rPr>
      </w:pPr>
      <w:r w:rsidRPr="00E6113B">
        <w:rPr>
          <w:b/>
          <w:sz w:val="24"/>
          <w:szCs w:val="24"/>
        </w:rPr>
        <w:t xml:space="preserve">Sprikeskjegg </w:t>
      </w:r>
      <w:r w:rsidR="00E6113B" w:rsidRPr="00E6113B">
        <w:rPr>
          <w:b/>
          <w:sz w:val="24"/>
          <w:szCs w:val="24"/>
        </w:rPr>
        <w:t>(</w:t>
      </w:r>
      <w:proofErr w:type="spellStart"/>
      <w:r w:rsidRPr="00E6113B">
        <w:rPr>
          <w:b/>
          <w:i/>
          <w:sz w:val="24"/>
          <w:szCs w:val="24"/>
        </w:rPr>
        <w:t>Bryoria</w:t>
      </w:r>
      <w:proofErr w:type="spellEnd"/>
      <w:r w:rsidRPr="00E6113B">
        <w:rPr>
          <w:b/>
          <w:i/>
          <w:sz w:val="24"/>
          <w:szCs w:val="24"/>
        </w:rPr>
        <w:t xml:space="preserve"> </w:t>
      </w:r>
      <w:proofErr w:type="spellStart"/>
      <w:r w:rsidRPr="00E6113B">
        <w:rPr>
          <w:b/>
          <w:i/>
          <w:sz w:val="24"/>
          <w:szCs w:val="24"/>
        </w:rPr>
        <w:t>nadvornikana</w:t>
      </w:r>
      <w:proofErr w:type="spellEnd"/>
      <w:r w:rsidR="00E6113B" w:rsidRPr="00E6113B">
        <w:rPr>
          <w:b/>
          <w:sz w:val="24"/>
          <w:szCs w:val="24"/>
        </w:rPr>
        <w:t>)</w:t>
      </w:r>
    </w:p>
    <w:p w14:paraId="05FA06E1" w14:textId="77777777" w:rsidR="00DE05F1" w:rsidRDefault="0065731E">
      <w:r>
        <w:t>Vokser på trær og bergvegger og er vanlig i gammelskog</w:t>
      </w:r>
    </w:p>
    <w:p w14:paraId="63E6A952" w14:textId="5D66525F" w:rsidR="00DE05F1" w:rsidRDefault="0065731E">
      <w:pPr>
        <w:rPr>
          <w:sz w:val="24"/>
          <w:szCs w:val="24"/>
        </w:rPr>
      </w:pPr>
      <w:r>
        <w:rPr>
          <w:sz w:val="24"/>
          <w:szCs w:val="24"/>
        </w:rPr>
        <w:t xml:space="preserve">Utsperret fra basis (mer buskete og mindre </w:t>
      </w:r>
      <w:r w:rsidR="00E6113B">
        <w:rPr>
          <w:sz w:val="24"/>
          <w:szCs w:val="24"/>
        </w:rPr>
        <w:t>”</w:t>
      </w:r>
      <w:proofErr w:type="spellStart"/>
      <w:r>
        <w:rPr>
          <w:sz w:val="24"/>
          <w:szCs w:val="24"/>
        </w:rPr>
        <w:t>hestehalete</w:t>
      </w:r>
      <w:proofErr w:type="spellEnd"/>
      <w:r w:rsidR="00E6113B">
        <w:rPr>
          <w:sz w:val="24"/>
          <w:szCs w:val="24"/>
        </w:rPr>
        <w:t>”</w:t>
      </w:r>
      <w:r>
        <w:rPr>
          <w:sz w:val="24"/>
          <w:szCs w:val="24"/>
        </w:rPr>
        <w:t xml:space="preserve"> enn bleikskjegg), vide grenvinkler, tverrstilte smågreiner, gjerne</w:t>
      </w:r>
      <w:r w:rsidR="00E6113B">
        <w:rPr>
          <w:sz w:val="24"/>
          <w:szCs w:val="24"/>
        </w:rPr>
        <w:t xml:space="preserve"> litt tofarget (lysere tupper). M</w:t>
      </w:r>
      <w:r>
        <w:rPr>
          <w:sz w:val="24"/>
          <w:szCs w:val="24"/>
        </w:rPr>
        <w:t>att</w:t>
      </w:r>
      <w:r w:rsidR="00E6113B">
        <w:rPr>
          <w:sz w:val="24"/>
          <w:szCs w:val="24"/>
        </w:rPr>
        <w:t xml:space="preserve"> farge</w:t>
      </w:r>
      <w:r>
        <w:rPr>
          <w:sz w:val="24"/>
          <w:szCs w:val="24"/>
        </w:rPr>
        <w:t>, noe som gjør at den kan få et fiolett skinn. gammelskog (litt mindre vanlig enn gubbeskjegg)</w:t>
      </w:r>
    </w:p>
    <w:p w14:paraId="22FAA8D9" w14:textId="77777777" w:rsidR="00DE05F1" w:rsidRDefault="00DE05F1">
      <w:pPr>
        <w:rPr>
          <w:sz w:val="24"/>
          <w:szCs w:val="24"/>
        </w:rPr>
      </w:pPr>
    </w:p>
    <w:p w14:paraId="052C628E" w14:textId="77777777" w:rsidR="00DE05F1" w:rsidRPr="00044F2D" w:rsidRDefault="00DE05F1">
      <w:pPr>
        <w:rPr>
          <w:b/>
        </w:rPr>
      </w:pPr>
    </w:p>
    <w:p w14:paraId="12CD8D46" w14:textId="5C73E933" w:rsidR="00DE05F1" w:rsidRDefault="0065731E">
      <w:r w:rsidRPr="00044F2D">
        <w:rPr>
          <w:b/>
        </w:rPr>
        <w:t xml:space="preserve">Gubbeskjegg </w:t>
      </w:r>
      <w:r w:rsidR="00044F2D" w:rsidRPr="00044F2D">
        <w:rPr>
          <w:b/>
          <w:i/>
        </w:rPr>
        <w:t>(</w:t>
      </w:r>
      <w:proofErr w:type="spellStart"/>
      <w:r w:rsidR="00044F2D" w:rsidRPr="00044F2D">
        <w:rPr>
          <w:b/>
          <w:i/>
        </w:rPr>
        <w:t>Alectoria</w:t>
      </w:r>
      <w:proofErr w:type="spellEnd"/>
      <w:r w:rsidR="00044F2D" w:rsidRPr="00044F2D">
        <w:rPr>
          <w:b/>
          <w:i/>
        </w:rPr>
        <w:t xml:space="preserve"> </w:t>
      </w:r>
      <w:proofErr w:type="spellStart"/>
      <w:r w:rsidR="00044F2D" w:rsidRPr="00044F2D">
        <w:rPr>
          <w:b/>
          <w:i/>
        </w:rPr>
        <w:t>sarmentosa</w:t>
      </w:r>
      <w:proofErr w:type="spellEnd"/>
      <w:r w:rsidR="00044F2D" w:rsidRPr="00044F2D">
        <w:rPr>
          <w:b/>
        </w:rPr>
        <w:t>)</w:t>
      </w:r>
      <w:r w:rsidR="00044F2D">
        <w:t xml:space="preserve"> </w:t>
      </w:r>
      <w:r w:rsidRPr="00044F2D">
        <w:rPr>
          <w:b/>
          <w:color w:val="FF0000"/>
        </w:rPr>
        <w:t>NT</w:t>
      </w:r>
    </w:p>
    <w:p w14:paraId="72B165EE" w14:textId="77777777" w:rsidR="00DE05F1" w:rsidRDefault="0065731E">
      <w:r>
        <w:t xml:space="preserve">Økologi: Vokser som regel på gran, men andre treslag og bergvegger kan forekomme. Liker seg best i høyereliggende barskog med ren luft. </w:t>
      </w:r>
    </w:p>
    <w:p w14:paraId="1AA061CF" w14:textId="633D4856" w:rsidR="00DE05F1" w:rsidRDefault="00044F2D">
      <w:r>
        <w:t>Kjennetegn: Har ingen midt</w:t>
      </w:r>
      <w:r w:rsidR="0065731E">
        <w:t xml:space="preserve">streng og kan bli </w:t>
      </w:r>
      <w:r>
        <w:t xml:space="preserve">flere 10 talls cm lang. Buskformet, </w:t>
      </w:r>
      <w:r w:rsidR="0065731E">
        <w:t>og forgre</w:t>
      </w:r>
      <w:r>
        <w:t>iningene er flattrykte. G</w:t>
      </w:r>
      <w:r w:rsidR="0065731E">
        <w:t xml:space="preserve">rønngul i fargen. </w:t>
      </w:r>
    </w:p>
    <w:p w14:paraId="15D50FE7" w14:textId="77777777" w:rsidR="00DE05F1" w:rsidRDefault="0065731E">
      <w:r>
        <w:rPr>
          <w:noProof/>
          <w:lang w:eastAsia="nb-NO"/>
        </w:rPr>
        <w:drawing>
          <wp:inline distT="0" distB="0" distL="0" distR="0" wp14:anchorId="170736E3" wp14:editId="0AD159FE">
            <wp:extent cx="3857625" cy="6858000"/>
            <wp:effectExtent l="0" t="0" r="0" b="0"/>
            <wp:docPr id="9" name="image19.jpg" descr="https://scontent-bru2-1.xx.fbcdn.net/v/t34.0-12/21754349_10159398230180338_757726561_n.jpg?oh=a049b517d9bb13b6736e9ba04237affe&amp;oe=59BE024C"/>
            <wp:cNvGraphicFramePr/>
            <a:graphic xmlns:a="http://schemas.openxmlformats.org/drawingml/2006/main">
              <a:graphicData uri="http://schemas.openxmlformats.org/drawingml/2006/picture">
                <pic:pic xmlns:pic="http://schemas.openxmlformats.org/drawingml/2006/picture">
                  <pic:nvPicPr>
                    <pic:cNvPr id="0" name="image19.jpg" descr="https://scontent-bru2-1.xx.fbcdn.net/v/t34.0-12/21754349_10159398230180338_757726561_n.jpg?oh=a049b517d9bb13b6736e9ba04237affe&amp;oe=59BE024C"/>
                    <pic:cNvPicPr preferRelativeResize="0"/>
                  </pic:nvPicPr>
                  <pic:blipFill>
                    <a:blip r:embed="rId15"/>
                    <a:srcRect/>
                    <a:stretch>
                      <a:fillRect/>
                    </a:stretch>
                  </pic:blipFill>
                  <pic:spPr>
                    <a:xfrm>
                      <a:off x="0" y="0"/>
                      <a:ext cx="3857625" cy="6858000"/>
                    </a:xfrm>
                    <a:prstGeom prst="rect">
                      <a:avLst/>
                    </a:prstGeom>
                    <a:ln/>
                  </pic:spPr>
                </pic:pic>
              </a:graphicData>
            </a:graphic>
          </wp:inline>
        </w:drawing>
      </w:r>
    </w:p>
    <w:p w14:paraId="29CFD242" w14:textId="77777777" w:rsidR="00DE05F1" w:rsidRDefault="00DE05F1">
      <w:pPr>
        <w:rPr>
          <w:b/>
        </w:rPr>
      </w:pPr>
    </w:p>
    <w:p w14:paraId="24C1F071" w14:textId="77777777" w:rsidR="00DE05F1" w:rsidRDefault="00DE05F1">
      <w:pPr>
        <w:rPr>
          <w:b/>
        </w:rPr>
      </w:pPr>
    </w:p>
    <w:p w14:paraId="3F31D6F3" w14:textId="77777777" w:rsidR="00DE05F1" w:rsidRDefault="0065731E">
      <w:pPr>
        <w:rPr>
          <w:b/>
        </w:rPr>
      </w:pPr>
      <w:r>
        <w:rPr>
          <w:b/>
        </w:rPr>
        <w:t>Moser</w:t>
      </w:r>
    </w:p>
    <w:p w14:paraId="760FEF15" w14:textId="48BFEA15" w:rsidR="00DE05F1" w:rsidRDefault="0065731E">
      <w:pPr>
        <w:rPr>
          <w:b/>
        </w:rPr>
      </w:pPr>
      <w:proofErr w:type="spellStart"/>
      <w:r>
        <w:rPr>
          <w:b/>
        </w:rPr>
        <w:t>Grønnsko</w:t>
      </w:r>
      <w:proofErr w:type="spellEnd"/>
      <w:r>
        <w:rPr>
          <w:b/>
        </w:rPr>
        <w:t xml:space="preserve"> </w:t>
      </w:r>
      <w:r w:rsidR="00044F2D">
        <w:rPr>
          <w:b/>
        </w:rPr>
        <w:t>(</w:t>
      </w:r>
      <w:proofErr w:type="spellStart"/>
      <w:r w:rsidRPr="00044F2D">
        <w:rPr>
          <w:b/>
          <w:i/>
          <w:highlight w:val="white"/>
        </w:rPr>
        <w:t>Buxbaumia</w:t>
      </w:r>
      <w:proofErr w:type="spellEnd"/>
      <w:r w:rsidRPr="00044F2D">
        <w:rPr>
          <w:b/>
          <w:i/>
          <w:highlight w:val="white"/>
        </w:rPr>
        <w:t xml:space="preserve"> </w:t>
      </w:r>
      <w:proofErr w:type="spellStart"/>
      <w:r w:rsidRPr="00044F2D">
        <w:rPr>
          <w:b/>
          <w:i/>
          <w:highlight w:val="white"/>
        </w:rPr>
        <w:t>viridis</w:t>
      </w:r>
      <w:proofErr w:type="spellEnd"/>
      <w:r w:rsidR="00044F2D">
        <w:rPr>
          <w:b/>
        </w:rPr>
        <w:t xml:space="preserve">) </w:t>
      </w:r>
      <w:r w:rsidRPr="00392462">
        <w:rPr>
          <w:b/>
          <w:color w:val="FF0000"/>
        </w:rPr>
        <w:t>NT</w:t>
      </w:r>
    </w:p>
    <w:p w14:paraId="5C53EB6B" w14:textId="77777777" w:rsidR="00DE05F1" w:rsidRDefault="0065731E">
      <w:r>
        <w:t xml:space="preserve">Vokser ut av godt nedbrutte ofte mosekledde granstammer. Den har ingen blader ved basis og vokser rett ut av stammen. Den kjennes igjen på kapselen som er rundt 1mm bred og 5 med mer lang. Og den er butt på endene Når den er fersk om våren er den grønn, men blir brun gul i løpet av sommeren og høsten. </w:t>
      </w:r>
    </w:p>
    <w:p w14:paraId="1A7B4C34" w14:textId="35D157E7" w:rsidR="00DE05F1" w:rsidRDefault="00044F2D">
      <w:r>
        <w:t>Mange andre mose</w:t>
      </w:r>
      <w:r w:rsidR="0065731E">
        <w:t>arter som har kapsler, men få som er så store og butte på enden. De fleste er små eller flate på enden og kommer ikke rett ut fra trestammen.</w:t>
      </w:r>
    </w:p>
    <w:p w14:paraId="072722B0" w14:textId="77777777" w:rsidR="00DE05F1" w:rsidRDefault="0065731E">
      <w:r>
        <w:rPr>
          <w:noProof/>
          <w:lang w:eastAsia="nb-NO"/>
        </w:rPr>
        <w:drawing>
          <wp:inline distT="0" distB="0" distL="0" distR="0" wp14:anchorId="1C76093E" wp14:editId="774D4A30">
            <wp:extent cx="5760720" cy="4320540"/>
            <wp:effectExtent l="0" t="0" r="0" b="0"/>
            <wp:docPr id="10" name="image20.jpg" descr="© Thomas Krogh"/>
            <wp:cNvGraphicFramePr/>
            <a:graphic xmlns:a="http://schemas.openxmlformats.org/drawingml/2006/main">
              <a:graphicData uri="http://schemas.openxmlformats.org/drawingml/2006/picture">
                <pic:pic xmlns:pic="http://schemas.openxmlformats.org/drawingml/2006/picture">
                  <pic:nvPicPr>
                    <pic:cNvPr id="0" name="image20.jpg" descr="© Thomas Krogh"/>
                    <pic:cNvPicPr preferRelativeResize="0"/>
                  </pic:nvPicPr>
                  <pic:blipFill>
                    <a:blip r:embed="rId16"/>
                    <a:srcRect/>
                    <a:stretch>
                      <a:fillRect/>
                    </a:stretch>
                  </pic:blipFill>
                  <pic:spPr>
                    <a:xfrm>
                      <a:off x="0" y="0"/>
                      <a:ext cx="5760720" cy="4320540"/>
                    </a:xfrm>
                    <a:prstGeom prst="rect">
                      <a:avLst/>
                    </a:prstGeom>
                    <a:ln/>
                  </pic:spPr>
                </pic:pic>
              </a:graphicData>
            </a:graphic>
          </wp:inline>
        </w:drawing>
      </w:r>
    </w:p>
    <w:p w14:paraId="036A6B78" w14:textId="77777777" w:rsidR="00DE05F1" w:rsidRDefault="00DE05F1"/>
    <w:sectPr w:rsidR="00DE05F1">
      <w:pgSz w:w="11906" w:h="16838"/>
      <w:pgMar w:top="1417" w:right="1417" w:bottom="1417" w:left="141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5F1"/>
    <w:rsid w:val="00044F2D"/>
    <w:rsid w:val="000729C3"/>
    <w:rsid w:val="00093AAC"/>
    <w:rsid w:val="001B4AB9"/>
    <w:rsid w:val="0022242E"/>
    <w:rsid w:val="00392462"/>
    <w:rsid w:val="005F5C47"/>
    <w:rsid w:val="00610912"/>
    <w:rsid w:val="0065731E"/>
    <w:rsid w:val="006A6251"/>
    <w:rsid w:val="008C185E"/>
    <w:rsid w:val="00920217"/>
    <w:rsid w:val="009E690F"/>
    <w:rsid w:val="00A14537"/>
    <w:rsid w:val="00A23A3B"/>
    <w:rsid w:val="00B3528B"/>
    <w:rsid w:val="00C02194"/>
    <w:rsid w:val="00C606EF"/>
    <w:rsid w:val="00D007BA"/>
    <w:rsid w:val="00DE05F1"/>
    <w:rsid w:val="00E6113B"/>
    <w:rsid w:val="00F310CA"/>
    <w:rsid w:val="00F60A21"/>
    <w:rsid w:val="00FD6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7BD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nb-NO"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Overskrift1">
    <w:name w:val="heading 1"/>
    <w:basedOn w:val="Normal"/>
    <w:next w:val="Normal"/>
    <w:pPr>
      <w:keepNext/>
      <w:keepLines/>
      <w:spacing w:before="480" w:after="120"/>
      <w:outlineLvl w:val="0"/>
    </w:pPr>
    <w:rPr>
      <w:b/>
      <w:sz w:val="48"/>
      <w:szCs w:val="4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pPr>
      <w:keepNext/>
      <w:keepLines/>
      <w:spacing w:before="480" w:after="120"/>
    </w:pPr>
    <w:rPr>
      <w:b/>
      <w:sz w:val="72"/>
      <w:szCs w:val="72"/>
    </w:rPr>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paragraph" w:styleId="Sterktsitat">
    <w:name w:val="Intense Quote"/>
    <w:basedOn w:val="Normal"/>
    <w:next w:val="Normal"/>
    <w:link w:val="SterktsitatTegn"/>
    <w:uiPriority w:val="30"/>
    <w:qFormat/>
    <w:rsid w:val="001B4AB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1B4AB9"/>
    <w:rPr>
      <w:i/>
      <w:iCs/>
      <w:color w:val="4F81BD" w:themeColor="accent1"/>
    </w:rPr>
  </w:style>
  <w:style w:type="character" w:styleId="Utheving">
    <w:name w:val="Emphasis"/>
    <w:basedOn w:val="Standardskriftforavsnitt"/>
    <w:uiPriority w:val="20"/>
    <w:qFormat/>
    <w:rsid w:val="001B4AB9"/>
    <w:rPr>
      <w:i/>
      <w:iCs/>
    </w:rPr>
  </w:style>
  <w:style w:type="paragraph" w:styleId="Ingenmellomrom">
    <w:name w:val="No Spacing"/>
    <w:uiPriority w:val="1"/>
    <w:qFormat/>
    <w:rsid w:val="001B4A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109040">
      <w:bodyDiv w:val="1"/>
      <w:marLeft w:val="0"/>
      <w:marRight w:val="0"/>
      <w:marTop w:val="0"/>
      <w:marBottom w:val="0"/>
      <w:divBdr>
        <w:top w:val="none" w:sz="0" w:space="0" w:color="auto"/>
        <w:left w:val="none" w:sz="0" w:space="0" w:color="auto"/>
        <w:bottom w:val="none" w:sz="0" w:space="0" w:color="auto"/>
        <w:right w:val="none" w:sz="0" w:space="0" w:color="auto"/>
      </w:divBdr>
    </w:div>
    <w:div w:id="1447848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1004</Words>
  <Characters>5327</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Oda Sofie</dc:creator>
  <cp:lastModifiedBy>Birgit Pettersen - NTI AS</cp:lastModifiedBy>
  <cp:revision>2</cp:revision>
  <dcterms:created xsi:type="dcterms:W3CDTF">2023-02-09T12:24:00Z</dcterms:created>
  <dcterms:modified xsi:type="dcterms:W3CDTF">2023-02-09T12:24:00Z</dcterms:modified>
</cp:coreProperties>
</file>