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2F42" w14:textId="77777777" w:rsidR="00222E00" w:rsidRPr="00784991" w:rsidRDefault="00222E00" w:rsidP="00784991">
      <w:pPr>
        <w:spacing w:after="100" w:afterAutospacing="1"/>
        <w:rPr>
          <w:rFonts w:cs="Arial"/>
          <w:sz w:val="28"/>
          <w:szCs w:val="28"/>
        </w:rPr>
      </w:pPr>
    </w:p>
    <w:p w14:paraId="2DF44DEF" w14:textId="77777777" w:rsidR="0097330B" w:rsidRPr="00784991" w:rsidRDefault="0097330B" w:rsidP="00784991">
      <w:pPr>
        <w:spacing w:after="100" w:afterAutospacing="1"/>
        <w:rPr>
          <w:rFonts w:cs="Arial"/>
          <w:sz w:val="28"/>
          <w:szCs w:val="28"/>
        </w:rPr>
      </w:pPr>
    </w:p>
    <w:p w14:paraId="254F046E" w14:textId="2A0FF2E6" w:rsidR="002F178E" w:rsidRPr="002F178E" w:rsidRDefault="00F20460" w:rsidP="7D649418">
      <w:pPr>
        <w:spacing w:afterAutospacing="1"/>
        <w:jc w:val="center"/>
        <w:rPr>
          <w:rFonts w:cs="Arial"/>
        </w:rPr>
      </w:pPr>
      <w:r w:rsidRPr="7D649418">
        <w:rPr>
          <w:b/>
          <w:bCs/>
          <w:sz w:val="52"/>
          <w:szCs w:val="52"/>
        </w:rPr>
        <w:t>ÅRSMELDING 202</w:t>
      </w:r>
      <w:r w:rsidR="00C265DA" w:rsidRPr="7D649418">
        <w:rPr>
          <w:b/>
          <w:bCs/>
          <w:sz w:val="52"/>
          <w:szCs w:val="52"/>
        </w:rPr>
        <w:t>5</w:t>
      </w:r>
    </w:p>
    <w:p w14:paraId="282ECF98" w14:textId="6E27D3EC" w:rsidR="002F178E" w:rsidRPr="002F178E" w:rsidRDefault="00F20460" w:rsidP="7D649418">
      <w:pPr>
        <w:spacing w:afterAutospacing="1"/>
        <w:jc w:val="center"/>
        <w:rPr>
          <w:rFonts w:cs="Arial"/>
        </w:rPr>
      </w:pPr>
      <w:r>
        <w:br/>
      </w:r>
      <w:r w:rsidR="00055EBD" w:rsidRPr="7D649418">
        <w:rPr>
          <w:b/>
          <w:bCs/>
          <w:sz w:val="52"/>
          <w:szCs w:val="52"/>
        </w:rPr>
        <w:t>Naturvernforbunde</w:t>
      </w:r>
      <w:r w:rsidR="002F3AC5" w:rsidRPr="7D649418">
        <w:rPr>
          <w:b/>
          <w:bCs/>
          <w:sz w:val="52"/>
          <w:szCs w:val="52"/>
        </w:rPr>
        <w:t>t</w:t>
      </w:r>
    </w:p>
    <w:p w14:paraId="21F527DA" w14:textId="2A72DC5D" w:rsidR="002F178E" w:rsidRPr="002F178E" w:rsidRDefault="4044CA79" w:rsidP="7D649418">
      <w:pPr>
        <w:jc w:val="center"/>
        <w:rPr>
          <w:b/>
          <w:bCs/>
          <w:sz w:val="52"/>
          <w:szCs w:val="52"/>
        </w:rPr>
      </w:pPr>
      <w:r w:rsidRPr="7D649418">
        <w:rPr>
          <w:b/>
          <w:bCs/>
          <w:sz w:val="52"/>
          <w:szCs w:val="52"/>
        </w:rPr>
        <w:t>i</w:t>
      </w:r>
    </w:p>
    <w:p w14:paraId="51B44602" w14:textId="2C7508F9" w:rsidR="002F178E" w:rsidRPr="002F178E" w:rsidRDefault="00A22CFB" w:rsidP="7D649418">
      <w:pPr>
        <w:jc w:val="center"/>
        <w:rPr>
          <w:rFonts w:cs="Arial"/>
        </w:rPr>
      </w:pPr>
      <w:r w:rsidRPr="7D649418">
        <w:rPr>
          <w:b/>
          <w:bCs/>
          <w:sz w:val="52"/>
          <w:szCs w:val="52"/>
        </w:rPr>
        <w:t xml:space="preserve"> </w:t>
      </w:r>
      <w:r w:rsidR="00055EBD" w:rsidRPr="7D649418">
        <w:rPr>
          <w:b/>
          <w:bCs/>
          <w:sz w:val="52"/>
          <w:szCs w:val="52"/>
        </w:rPr>
        <w:t>Lillehammer og Øyer</w:t>
      </w:r>
    </w:p>
    <w:p w14:paraId="7C71CB6F" w14:textId="2954F860" w:rsidR="002F178E" w:rsidRPr="002F178E" w:rsidRDefault="00F20460" w:rsidP="00966FA4">
      <w:pPr>
        <w:jc w:val="center"/>
        <w:rPr>
          <w:rFonts w:cs="Arial"/>
        </w:rPr>
      </w:pPr>
      <w:r>
        <w:br/>
      </w:r>
      <w:r w:rsidR="002F178E">
        <w:rPr>
          <w:noProof/>
        </w:rPr>
        <w:drawing>
          <wp:inline distT="0" distB="0" distL="0" distR="0" wp14:anchorId="78660243" wp14:editId="0831C024">
            <wp:extent cx="5760720" cy="3833495"/>
            <wp:effectExtent l="0" t="0" r="0" b="0"/>
            <wp:docPr id="734114190" name="Bilde 1" descr="Et bilde som inneholder grunn, utendørs, pers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14190" name="Bilde 1" descr="Et bilde som inneholder grunn, utendørs, person&#10;&#10;KI-generert innhold kan være fe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33495"/>
                    </a:xfrm>
                    <a:prstGeom prst="rect">
                      <a:avLst/>
                    </a:prstGeom>
                    <a:noFill/>
                    <a:ln>
                      <a:noFill/>
                    </a:ln>
                  </pic:spPr>
                </pic:pic>
              </a:graphicData>
            </a:graphic>
          </wp:inline>
        </w:drawing>
      </w:r>
    </w:p>
    <w:p w14:paraId="11D799C7" w14:textId="19D9745F" w:rsidR="00F20460" w:rsidRDefault="0089434F" w:rsidP="00966FA4">
      <w:pPr>
        <w:rPr>
          <w:sz w:val="20"/>
          <w:szCs w:val="20"/>
        </w:rPr>
      </w:pPr>
      <w:r w:rsidRPr="00B93D2B">
        <w:rPr>
          <w:sz w:val="20"/>
          <w:szCs w:val="20"/>
        </w:rPr>
        <w:t xml:space="preserve">Bilde er satt sammen av Annbjørg Backer, og </w:t>
      </w:r>
      <w:r w:rsidR="002F178E">
        <w:rPr>
          <w:sz w:val="20"/>
          <w:szCs w:val="20"/>
        </w:rPr>
        <w:t>illus</w:t>
      </w:r>
      <w:r w:rsidR="001766FE">
        <w:rPr>
          <w:sz w:val="20"/>
          <w:szCs w:val="20"/>
        </w:rPr>
        <w:t>trerer hyttebygging</w:t>
      </w:r>
    </w:p>
    <w:p w14:paraId="5A0B9215" w14:textId="08F02485" w:rsidR="001766FE" w:rsidRPr="00784991" w:rsidRDefault="001766FE" w:rsidP="002F178E">
      <w:pPr>
        <w:rPr>
          <w:rStyle w:val="Overskrift1Tegn"/>
          <w:rFonts w:cs="Arial"/>
        </w:rPr>
      </w:pPr>
      <w:r>
        <w:rPr>
          <w:sz w:val="20"/>
          <w:szCs w:val="20"/>
        </w:rPr>
        <w:br w:type="column"/>
      </w:r>
    </w:p>
    <w:sdt>
      <w:sdtPr>
        <w:rPr>
          <w:rFonts w:ascii="Arial" w:eastAsiaTheme="minorHAnsi" w:hAnsi="Arial" w:cstheme="minorBidi"/>
          <w:color w:val="auto"/>
          <w:sz w:val="22"/>
          <w:szCs w:val="22"/>
          <w:lang w:eastAsia="en-US"/>
        </w:rPr>
        <w:id w:val="934365449"/>
        <w:docPartObj>
          <w:docPartGallery w:val="Table of Contents"/>
          <w:docPartUnique/>
        </w:docPartObj>
      </w:sdtPr>
      <w:sdtContent>
        <w:p w14:paraId="17036241" w14:textId="195DB38E" w:rsidR="000C013F" w:rsidRDefault="000C013F">
          <w:pPr>
            <w:pStyle w:val="Overskriftforinnholdsfortegnelse"/>
          </w:pPr>
          <w:r>
            <w:t>Innhold</w:t>
          </w:r>
        </w:p>
        <w:p w14:paraId="342E3C78" w14:textId="799DDDE9" w:rsidR="0020303E" w:rsidRDefault="7D649418">
          <w:pPr>
            <w:pStyle w:val="INNH2"/>
            <w:tabs>
              <w:tab w:val="right" w:leader="dot" w:pos="9062"/>
            </w:tabs>
            <w:rPr>
              <w:rFonts w:asciiTheme="minorHAnsi" w:eastAsiaTheme="minorEastAsia" w:hAnsiTheme="minorHAnsi"/>
              <w:noProof/>
              <w:kern w:val="2"/>
              <w:sz w:val="24"/>
              <w:szCs w:val="24"/>
              <w:lang w:eastAsia="nb-NO"/>
              <w14:ligatures w14:val="standardContextual"/>
            </w:rPr>
          </w:pPr>
          <w:r>
            <w:fldChar w:fldCharType="begin"/>
          </w:r>
          <w:r w:rsidR="000C013F">
            <w:instrText>TOC \o "1-3" \z \u \h</w:instrText>
          </w:r>
          <w:r>
            <w:fldChar w:fldCharType="separate"/>
          </w:r>
          <w:hyperlink w:anchor="_Toc221817745" w:history="1">
            <w:r w:rsidR="0020303E" w:rsidRPr="00B23522">
              <w:rPr>
                <w:rStyle w:val="Hyperkobling"/>
                <w:noProof/>
                <w:lang w:eastAsia="nb-NO"/>
              </w:rPr>
              <w:t>Sammendrag av aktivitetene i 2025</w:t>
            </w:r>
            <w:r w:rsidR="0020303E">
              <w:rPr>
                <w:noProof/>
                <w:webHidden/>
              </w:rPr>
              <w:tab/>
            </w:r>
            <w:r w:rsidR="0020303E">
              <w:rPr>
                <w:noProof/>
                <w:webHidden/>
              </w:rPr>
              <w:fldChar w:fldCharType="begin"/>
            </w:r>
            <w:r w:rsidR="0020303E">
              <w:rPr>
                <w:noProof/>
                <w:webHidden/>
              </w:rPr>
              <w:instrText xml:space="preserve"> PAGEREF _Toc221817745 \h </w:instrText>
            </w:r>
            <w:r w:rsidR="0020303E">
              <w:rPr>
                <w:noProof/>
                <w:webHidden/>
              </w:rPr>
            </w:r>
            <w:r w:rsidR="0020303E">
              <w:rPr>
                <w:noProof/>
                <w:webHidden/>
              </w:rPr>
              <w:fldChar w:fldCharType="separate"/>
            </w:r>
            <w:r w:rsidR="0020303E">
              <w:rPr>
                <w:noProof/>
                <w:webHidden/>
              </w:rPr>
              <w:t>3</w:t>
            </w:r>
            <w:r w:rsidR="0020303E">
              <w:rPr>
                <w:noProof/>
                <w:webHidden/>
              </w:rPr>
              <w:fldChar w:fldCharType="end"/>
            </w:r>
          </w:hyperlink>
        </w:p>
        <w:p w14:paraId="6CD2A7B9" w14:textId="02F44E73" w:rsidR="0020303E" w:rsidRDefault="0020303E">
          <w:pPr>
            <w:pStyle w:val="INNH2"/>
            <w:tabs>
              <w:tab w:val="right" w:leader="dot" w:pos="9062"/>
            </w:tabs>
            <w:rPr>
              <w:rFonts w:asciiTheme="minorHAnsi" w:eastAsiaTheme="minorEastAsia" w:hAnsiTheme="minorHAnsi"/>
              <w:noProof/>
              <w:kern w:val="2"/>
              <w:sz w:val="24"/>
              <w:szCs w:val="24"/>
              <w:lang w:eastAsia="nb-NO"/>
              <w14:ligatures w14:val="standardContextual"/>
            </w:rPr>
          </w:pPr>
          <w:hyperlink w:anchor="_Toc221817746" w:history="1">
            <w:r w:rsidRPr="00B23522">
              <w:rPr>
                <w:rStyle w:val="Hyperkobling"/>
                <w:noProof/>
              </w:rPr>
              <w:t>Organisatorisk</w:t>
            </w:r>
            <w:r>
              <w:rPr>
                <w:noProof/>
                <w:webHidden/>
              </w:rPr>
              <w:tab/>
            </w:r>
            <w:r>
              <w:rPr>
                <w:noProof/>
                <w:webHidden/>
              </w:rPr>
              <w:fldChar w:fldCharType="begin"/>
            </w:r>
            <w:r>
              <w:rPr>
                <w:noProof/>
                <w:webHidden/>
              </w:rPr>
              <w:instrText xml:space="preserve"> PAGEREF _Toc221817746 \h </w:instrText>
            </w:r>
            <w:r>
              <w:rPr>
                <w:noProof/>
                <w:webHidden/>
              </w:rPr>
            </w:r>
            <w:r>
              <w:rPr>
                <w:noProof/>
                <w:webHidden/>
              </w:rPr>
              <w:fldChar w:fldCharType="separate"/>
            </w:r>
            <w:r>
              <w:rPr>
                <w:noProof/>
                <w:webHidden/>
              </w:rPr>
              <w:t>4</w:t>
            </w:r>
            <w:r>
              <w:rPr>
                <w:noProof/>
                <w:webHidden/>
              </w:rPr>
              <w:fldChar w:fldCharType="end"/>
            </w:r>
          </w:hyperlink>
        </w:p>
        <w:p w14:paraId="68796621" w14:textId="4830BC47"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47" w:history="1">
            <w:r w:rsidRPr="00B23522">
              <w:rPr>
                <w:rStyle w:val="Hyperkobling"/>
                <w:rFonts w:cs="Arial"/>
                <w:noProof/>
              </w:rPr>
              <w:t>Årsmøte</w:t>
            </w:r>
            <w:r>
              <w:rPr>
                <w:noProof/>
                <w:webHidden/>
              </w:rPr>
              <w:tab/>
            </w:r>
            <w:r>
              <w:rPr>
                <w:noProof/>
                <w:webHidden/>
              </w:rPr>
              <w:fldChar w:fldCharType="begin"/>
            </w:r>
            <w:r>
              <w:rPr>
                <w:noProof/>
                <w:webHidden/>
              </w:rPr>
              <w:instrText xml:space="preserve"> PAGEREF _Toc221817747 \h </w:instrText>
            </w:r>
            <w:r>
              <w:rPr>
                <w:noProof/>
                <w:webHidden/>
              </w:rPr>
            </w:r>
            <w:r>
              <w:rPr>
                <w:noProof/>
                <w:webHidden/>
              </w:rPr>
              <w:fldChar w:fldCharType="separate"/>
            </w:r>
            <w:r>
              <w:rPr>
                <w:noProof/>
                <w:webHidden/>
              </w:rPr>
              <w:t>4</w:t>
            </w:r>
            <w:r>
              <w:rPr>
                <w:noProof/>
                <w:webHidden/>
              </w:rPr>
              <w:fldChar w:fldCharType="end"/>
            </w:r>
          </w:hyperlink>
        </w:p>
        <w:p w14:paraId="144FFEFF" w14:textId="5DC68C73"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48" w:history="1">
            <w:r w:rsidRPr="00B23522">
              <w:rPr>
                <w:rStyle w:val="Hyperkobling"/>
                <w:rFonts w:cs="Arial"/>
                <w:noProof/>
              </w:rPr>
              <w:t>Styret</w:t>
            </w:r>
            <w:r>
              <w:rPr>
                <w:noProof/>
                <w:webHidden/>
              </w:rPr>
              <w:tab/>
            </w:r>
            <w:r>
              <w:rPr>
                <w:noProof/>
                <w:webHidden/>
              </w:rPr>
              <w:fldChar w:fldCharType="begin"/>
            </w:r>
            <w:r>
              <w:rPr>
                <w:noProof/>
                <w:webHidden/>
              </w:rPr>
              <w:instrText xml:space="preserve"> PAGEREF _Toc221817748 \h </w:instrText>
            </w:r>
            <w:r>
              <w:rPr>
                <w:noProof/>
                <w:webHidden/>
              </w:rPr>
            </w:r>
            <w:r>
              <w:rPr>
                <w:noProof/>
                <w:webHidden/>
              </w:rPr>
              <w:fldChar w:fldCharType="separate"/>
            </w:r>
            <w:r>
              <w:rPr>
                <w:noProof/>
                <w:webHidden/>
              </w:rPr>
              <w:t>4</w:t>
            </w:r>
            <w:r>
              <w:rPr>
                <w:noProof/>
                <w:webHidden/>
              </w:rPr>
              <w:fldChar w:fldCharType="end"/>
            </w:r>
          </w:hyperlink>
        </w:p>
        <w:p w14:paraId="5BF62B8A" w14:textId="1B161688"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49" w:history="1">
            <w:r w:rsidRPr="00B23522">
              <w:rPr>
                <w:rStyle w:val="Hyperkobling"/>
                <w:rFonts w:cs="Arial"/>
                <w:noProof/>
              </w:rPr>
              <w:t>Medlemmer</w:t>
            </w:r>
            <w:r>
              <w:rPr>
                <w:noProof/>
                <w:webHidden/>
              </w:rPr>
              <w:tab/>
            </w:r>
            <w:r>
              <w:rPr>
                <w:noProof/>
                <w:webHidden/>
              </w:rPr>
              <w:fldChar w:fldCharType="begin"/>
            </w:r>
            <w:r>
              <w:rPr>
                <w:noProof/>
                <w:webHidden/>
              </w:rPr>
              <w:instrText xml:space="preserve"> PAGEREF _Toc221817749 \h </w:instrText>
            </w:r>
            <w:r>
              <w:rPr>
                <w:noProof/>
                <w:webHidden/>
              </w:rPr>
            </w:r>
            <w:r>
              <w:rPr>
                <w:noProof/>
                <w:webHidden/>
              </w:rPr>
              <w:fldChar w:fldCharType="separate"/>
            </w:r>
            <w:r>
              <w:rPr>
                <w:noProof/>
                <w:webHidden/>
              </w:rPr>
              <w:t>4</w:t>
            </w:r>
            <w:r>
              <w:rPr>
                <w:noProof/>
                <w:webHidden/>
              </w:rPr>
              <w:fldChar w:fldCharType="end"/>
            </w:r>
          </w:hyperlink>
        </w:p>
        <w:p w14:paraId="0DF14219" w14:textId="5EB717A1"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50" w:history="1">
            <w:r w:rsidRPr="00B23522">
              <w:rPr>
                <w:rStyle w:val="Hyperkobling"/>
                <w:rFonts w:cs="Arial"/>
                <w:noProof/>
              </w:rPr>
              <w:t>Økonomi</w:t>
            </w:r>
            <w:r>
              <w:rPr>
                <w:noProof/>
                <w:webHidden/>
              </w:rPr>
              <w:tab/>
            </w:r>
            <w:r>
              <w:rPr>
                <w:noProof/>
                <w:webHidden/>
              </w:rPr>
              <w:fldChar w:fldCharType="begin"/>
            </w:r>
            <w:r>
              <w:rPr>
                <w:noProof/>
                <w:webHidden/>
              </w:rPr>
              <w:instrText xml:space="preserve"> PAGEREF _Toc221817750 \h </w:instrText>
            </w:r>
            <w:r>
              <w:rPr>
                <w:noProof/>
                <w:webHidden/>
              </w:rPr>
            </w:r>
            <w:r>
              <w:rPr>
                <w:noProof/>
                <w:webHidden/>
              </w:rPr>
              <w:fldChar w:fldCharType="separate"/>
            </w:r>
            <w:r>
              <w:rPr>
                <w:noProof/>
                <w:webHidden/>
              </w:rPr>
              <w:t>4</w:t>
            </w:r>
            <w:r>
              <w:rPr>
                <w:noProof/>
                <w:webHidden/>
              </w:rPr>
              <w:fldChar w:fldCharType="end"/>
            </w:r>
          </w:hyperlink>
        </w:p>
        <w:p w14:paraId="7B81814F" w14:textId="2AFDDF8C"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51" w:history="1">
            <w:r w:rsidRPr="00B23522">
              <w:rPr>
                <w:rStyle w:val="Hyperkobling"/>
                <w:noProof/>
              </w:rPr>
              <w:t>E6 og Lågendeltaet - naturens rettsvern</w:t>
            </w:r>
            <w:r>
              <w:rPr>
                <w:noProof/>
                <w:webHidden/>
              </w:rPr>
              <w:tab/>
            </w:r>
            <w:r>
              <w:rPr>
                <w:noProof/>
                <w:webHidden/>
              </w:rPr>
              <w:fldChar w:fldCharType="begin"/>
            </w:r>
            <w:r>
              <w:rPr>
                <w:noProof/>
                <w:webHidden/>
              </w:rPr>
              <w:instrText xml:space="preserve"> PAGEREF _Toc221817751 \h </w:instrText>
            </w:r>
            <w:r>
              <w:rPr>
                <w:noProof/>
                <w:webHidden/>
              </w:rPr>
            </w:r>
            <w:r>
              <w:rPr>
                <w:noProof/>
                <w:webHidden/>
              </w:rPr>
              <w:fldChar w:fldCharType="separate"/>
            </w:r>
            <w:r>
              <w:rPr>
                <w:noProof/>
                <w:webHidden/>
              </w:rPr>
              <w:t>5</w:t>
            </w:r>
            <w:r>
              <w:rPr>
                <w:noProof/>
                <w:webHidden/>
              </w:rPr>
              <w:fldChar w:fldCharType="end"/>
            </w:r>
          </w:hyperlink>
        </w:p>
        <w:p w14:paraId="324AB7CD" w14:textId="086B6789"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52" w:history="1">
            <w:r w:rsidRPr="00B23522">
              <w:rPr>
                <w:rStyle w:val="Hyperkobling"/>
                <w:rFonts w:eastAsia="Arial"/>
                <w:noProof/>
                <w:lang w:eastAsia="nb-NO"/>
              </w:rPr>
              <w:t>Klage på hogst i vernskog i Gropmarka, Lillehammer</w:t>
            </w:r>
            <w:r>
              <w:rPr>
                <w:noProof/>
                <w:webHidden/>
              </w:rPr>
              <w:tab/>
            </w:r>
            <w:r>
              <w:rPr>
                <w:noProof/>
                <w:webHidden/>
              </w:rPr>
              <w:fldChar w:fldCharType="begin"/>
            </w:r>
            <w:r>
              <w:rPr>
                <w:noProof/>
                <w:webHidden/>
              </w:rPr>
              <w:instrText xml:space="preserve"> PAGEREF _Toc221817752 \h </w:instrText>
            </w:r>
            <w:r>
              <w:rPr>
                <w:noProof/>
                <w:webHidden/>
              </w:rPr>
            </w:r>
            <w:r>
              <w:rPr>
                <w:noProof/>
                <w:webHidden/>
              </w:rPr>
              <w:fldChar w:fldCharType="separate"/>
            </w:r>
            <w:r>
              <w:rPr>
                <w:noProof/>
                <w:webHidden/>
              </w:rPr>
              <w:t>5</w:t>
            </w:r>
            <w:r>
              <w:rPr>
                <w:noProof/>
                <w:webHidden/>
              </w:rPr>
              <w:fldChar w:fldCharType="end"/>
            </w:r>
          </w:hyperlink>
        </w:p>
        <w:p w14:paraId="7779EFF0" w14:textId="25B6CBA5"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53" w:history="1">
            <w:r w:rsidRPr="00B23522">
              <w:rPr>
                <w:rStyle w:val="Hyperkobling"/>
                <w:rFonts w:eastAsia="Arial"/>
                <w:noProof/>
                <w:lang w:eastAsia="nb-NO"/>
              </w:rPr>
              <w:t>Skogtreff 2025 med Naturvernforbundets skogutvalg på Geilo</w:t>
            </w:r>
            <w:r>
              <w:rPr>
                <w:noProof/>
                <w:webHidden/>
              </w:rPr>
              <w:tab/>
            </w:r>
            <w:r>
              <w:rPr>
                <w:noProof/>
                <w:webHidden/>
              </w:rPr>
              <w:fldChar w:fldCharType="begin"/>
            </w:r>
            <w:r>
              <w:rPr>
                <w:noProof/>
                <w:webHidden/>
              </w:rPr>
              <w:instrText xml:space="preserve"> PAGEREF _Toc221817753 \h </w:instrText>
            </w:r>
            <w:r>
              <w:rPr>
                <w:noProof/>
                <w:webHidden/>
              </w:rPr>
            </w:r>
            <w:r>
              <w:rPr>
                <w:noProof/>
                <w:webHidden/>
              </w:rPr>
              <w:fldChar w:fldCharType="separate"/>
            </w:r>
            <w:r>
              <w:rPr>
                <w:noProof/>
                <w:webHidden/>
              </w:rPr>
              <w:t>5</w:t>
            </w:r>
            <w:r>
              <w:rPr>
                <w:noProof/>
                <w:webHidden/>
              </w:rPr>
              <w:fldChar w:fldCharType="end"/>
            </w:r>
          </w:hyperlink>
        </w:p>
        <w:p w14:paraId="1BF6BA6F" w14:textId="107D9A8A"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54" w:history="1">
            <w:r w:rsidRPr="00B23522">
              <w:rPr>
                <w:rStyle w:val="Hyperkobling"/>
                <w:rFonts w:eastAsia="Arial"/>
                <w:noProof/>
                <w:lang w:eastAsia="nb-NO"/>
              </w:rPr>
              <w:t>Ryddeaksjon i Vingnesvika</w:t>
            </w:r>
            <w:r>
              <w:rPr>
                <w:noProof/>
                <w:webHidden/>
              </w:rPr>
              <w:tab/>
            </w:r>
            <w:r>
              <w:rPr>
                <w:noProof/>
                <w:webHidden/>
              </w:rPr>
              <w:fldChar w:fldCharType="begin"/>
            </w:r>
            <w:r>
              <w:rPr>
                <w:noProof/>
                <w:webHidden/>
              </w:rPr>
              <w:instrText xml:space="preserve"> PAGEREF _Toc221817754 \h </w:instrText>
            </w:r>
            <w:r>
              <w:rPr>
                <w:noProof/>
                <w:webHidden/>
              </w:rPr>
            </w:r>
            <w:r>
              <w:rPr>
                <w:noProof/>
                <w:webHidden/>
              </w:rPr>
              <w:fldChar w:fldCharType="separate"/>
            </w:r>
            <w:r>
              <w:rPr>
                <w:noProof/>
                <w:webHidden/>
              </w:rPr>
              <w:t>5</w:t>
            </w:r>
            <w:r>
              <w:rPr>
                <w:noProof/>
                <w:webHidden/>
              </w:rPr>
              <w:fldChar w:fldCharType="end"/>
            </w:r>
          </w:hyperlink>
        </w:p>
        <w:p w14:paraId="635AEBB2" w14:textId="7ED4CF83" w:rsidR="0020303E" w:rsidRDefault="0020303E">
          <w:pPr>
            <w:pStyle w:val="INNH2"/>
            <w:tabs>
              <w:tab w:val="right" w:leader="dot" w:pos="9062"/>
            </w:tabs>
            <w:rPr>
              <w:rFonts w:asciiTheme="minorHAnsi" w:eastAsiaTheme="minorEastAsia" w:hAnsiTheme="minorHAnsi"/>
              <w:noProof/>
              <w:kern w:val="2"/>
              <w:sz w:val="24"/>
              <w:szCs w:val="24"/>
              <w:lang w:eastAsia="nb-NO"/>
              <w14:ligatures w14:val="standardContextual"/>
            </w:rPr>
          </w:pPr>
          <w:hyperlink w:anchor="_Toc221817755" w:history="1">
            <w:r w:rsidRPr="00B23522">
              <w:rPr>
                <w:rStyle w:val="Hyperkobling"/>
                <w:rFonts w:eastAsia="Arial"/>
                <w:noProof/>
                <w:lang w:eastAsia="nb-NO"/>
              </w:rPr>
              <w:t>Samarbeid med lokallaget i Gausdal</w:t>
            </w:r>
            <w:r>
              <w:rPr>
                <w:noProof/>
                <w:webHidden/>
              </w:rPr>
              <w:tab/>
            </w:r>
            <w:r>
              <w:rPr>
                <w:noProof/>
                <w:webHidden/>
              </w:rPr>
              <w:fldChar w:fldCharType="begin"/>
            </w:r>
            <w:r>
              <w:rPr>
                <w:noProof/>
                <w:webHidden/>
              </w:rPr>
              <w:instrText xml:space="preserve"> PAGEREF _Toc221817755 \h </w:instrText>
            </w:r>
            <w:r>
              <w:rPr>
                <w:noProof/>
                <w:webHidden/>
              </w:rPr>
            </w:r>
            <w:r>
              <w:rPr>
                <w:noProof/>
                <w:webHidden/>
              </w:rPr>
              <w:fldChar w:fldCharType="separate"/>
            </w:r>
            <w:r>
              <w:rPr>
                <w:noProof/>
                <w:webHidden/>
              </w:rPr>
              <w:t>6</w:t>
            </w:r>
            <w:r>
              <w:rPr>
                <w:noProof/>
                <w:webHidden/>
              </w:rPr>
              <w:fldChar w:fldCharType="end"/>
            </w:r>
          </w:hyperlink>
        </w:p>
        <w:p w14:paraId="3210EE6C" w14:textId="6FD28D21"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56" w:history="1">
            <w:r w:rsidRPr="00B23522">
              <w:rPr>
                <w:rStyle w:val="Hyperkobling"/>
                <w:rFonts w:eastAsia="Arial"/>
                <w:noProof/>
                <w:lang w:eastAsia="nb-NO"/>
              </w:rPr>
              <w:t>Aksjon om forurensning av Oslofjorden</w:t>
            </w:r>
            <w:r>
              <w:rPr>
                <w:noProof/>
                <w:webHidden/>
              </w:rPr>
              <w:tab/>
            </w:r>
            <w:r>
              <w:rPr>
                <w:noProof/>
                <w:webHidden/>
              </w:rPr>
              <w:fldChar w:fldCharType="begin"/>
            </w:r>
            <w:r>
              <w:rPr>
                <w:noProof/>
                <w:webHidden/>
              </w:rPr>
              <w:instrText xml:space="preserve"> PAGEREF _Toc221817756 \h </w:instrText>
            </w:r>
            <w:r>
              <w:rPr>
                <w:noProof/>
                <w:webHidden/>
              </w:rPr>
            </w:r>
            <w:r>
              <w:rPr>
                <w:noProof/>
                <w:webHidden/>
              </w:rPr>
              <w:fldChar w:fldCharType="separate"/>
            </w:r>
            <w:r>
              <w:rPr>
                <w:noProof/>
                <w:webHidden/>
              </w:rPr>
              <w:t>6</w:t>
            </w:r>
            <w:r>
              <w:rPr>
                <w:noProof/>
                <w:webHidden/>
              </w:rPr>
              <w:fldChar w:fldCharType="end"/>
            </w:r>
          </w:hyperlink>
        </w:p>
        <w:p w14:paraId="4E976825" w14:textId="0B003336"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57" w:history="1">
            <w:r w:rsidRPr="00B23522">
              <w:rPr>
                <w:rStyle w:val="Hyperkobling"/>
                <w:rFonts w:eastAsia="Arial"/>
                <w:noProof/>
                <w:lang w:eastAsia="nb-NO"/>
              </w:rPr>
              <w:t>Grønn lørdag</w:t>
            </w:r>
            <w:r>
              <w:rPr>
                <w:noProof/>
                <w:webHidden/>
              </w:rPr>
              <w:tab/>
            </w:r>
            <w:r>
              <w:rPr>
                <w:noProof/>
                <w:webHidden/>
              </w:rPr>
              <w:fldChar w:fldCharType="begin"/>
            </w:r>
            <w:r>
              <w:rPr>
                <w:noProof/>
                <w:webHidden/>
              </w:rPr>
              <w:instrText xml:space="preserve"> PAGEREF _Toc221817757 \h </w:instrText>
            </w:r>
            <w:r>
              <w:rPr>
                <w:noProof/>
                <w:webHidden/>
              </w:rPr>
            </w:r>
            <w:r>
              <w:rPr>
                <w:noProof/>
                <w:webHidden/>
              </w:rPr>
              <w:fldChar w:fldCharType="separate"/>
            </w:r>
            <w:r>
              <w:rPr>
                <w:noProof/>
                <w:webHidden/>
              </w:rPr>
              <w:t>6</w:t>
            </w:r>
            <w:r>
              <w:rPr>
                <w:noProof/>
                <w:webHidden/>
              </w:rPr>
              <w:fldChar w:fldCharType="end"/>
            </w:r>
          </w:hyperlink>
        </w:p>
        <w:p w14:paraId="21833526" w14:textId="5D053A99"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58" w:history="1">
            <w:r w:rsidRPr="00B23522">
              <w:rPr>
                <w:rStyle w:val="Hyperkobling"/>
                <w:rFonts w:eastAsia="Arial"/>
                <w:noProof/>
                <w:lang w:eastAsia="nb-NO"/>
              </w:rPr>
              <w:t>Brev og høringsuttalelser</w:t>
            </w:r>
            <w:r>
              <w:rPr>
                <w:noProof/>
                <w:webHidden/>
              </w:rPr>
              <w:tab/>
            </w:r>
            <w:r>
              <w:rPr>
                <w:noProof/>
                <w:webHidden/>
              </w:rPr>
              <w:fldChar w:fldCharType="begin"/>
            </w:r>
            <w:r>
              <w:rPr>
                <w:noProof/>
                <w:webHidden/>
              </w:rPr>
              <w:instrText xml:space="preserve"> PAGEREF _Toc221817758 \h </w:instrText>
            </w:r>
            <w:r>
              <w:rPr>
                <w:noProof/>
                <w:webHidden/>
              </w:rPr>
            </w:r>
            <w:r>
              <w:rPr>
                <w:noProof/>
                <w:webHidden/>
              </w:rPr>
              <w:fldChar w:fldCharType="separate"/>
            </w:r>
            <w:r>
              <w:rPr>
                <w:noProof/>
                <w:webHidden/>
              </w:rPr>
              <w:t>6</w:t>
            </w:r>
            <w:r>
              <w:rPr>
                <w:noProof/>
                <w:webHidden/>
              </w:rPr>
              <w:fldChar w:fldCharType="end"/>
            </w:r>
          </w:hyperlink>
        </w:p>
        <w:p w14:paraId="419AC740" w14:textId="72678C55"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59" w:history="1">
            <w:r w:rsidRPr="00B23522">
              <w:rPr>
                <w:rStyle w:val="Hyperkobling"/>
                <w:rFonts w:eastAsia="Arial"/>
                <w:noProof/>
                <w:lang w:eastAsia="nb-NO"/>
              </w:rPr>
              <w:t>Leserinnlegg</w:t>
            </w:r>
            <w:r>
              <w:rPr>
                <w:noProof/>
                <w:webHidden/>
              </w:rPr>
              <w:tab/>
            </w:r>
            <w:r>
              <w:rPr>
                <w:noProof/>
                <w:webHidden/>
              </w:rPr>
              <w:fldChar w:fldCharType="begin"/>
            </w:r>
            <w:r>
              <w:rPr>
                <w:noProof/>
                <w:webHidden/>
              </w:rPr>
              <w:instrText xml:space="preserve"> PAGEREF _Toc221817759 \h </w:instrText>
            </w:r>
            <w:r>
              <w:rPr>
                <w:noProof/>
                <w:webHidden/>
              </w:rPr>
            </w:r>
            <w:r>
              <w:rPr>
                <w:noProof/>
                <w:webHidden/>
              </w:rPr>
              <w:fldChar w:fldCharType="separate"/>
            </w:r>
            <w:r>
              <w:rPr>
                <w:noProof/>
                <w:webHidden/>
              </w:rPr>
              <w:t>7</w:t>
            </w:r>
            <w:r>
              <w:rPr>
                <w:noProof/>
                <w:webHidden/>
              </w:rPr>
              <w:fldChar w:fldCharType="end"/>
            </w:r>
          </w:hyperlink>
        </w:p>
        <w:p w14:paraId="69DAB0EC" w14:textId="7F5A09C9" w:rsidR="0020303E" w:rsidRDefault="0020303E">
          <w:pPr>
            <w:pStyle w:val="INNH3"/>
            <w:tabs>
              <w:tab w:val="right" w:leader="dot" w:pos="9062"/>
            </w:tabs>
            <w:rPr>
              <w:rFonts w:asciiTheme="minorHAnsi" w:eastAsiaTheme="minorEastAsia" w:hAnsiTheme="minorHAnsi"/>
              <w:noProof/>
              <w:kern w:val="2"/>
              <w:sz w:val="24"/>
              <w:szCs w:val="24"/>
              <w:lang w:eastAsia="nb-NO"/>
              <w14:ligatures w14:val="standardContextual"/>
            </w:rPr>
          </w:pPr>
          <w:hyperlink w:anchor="_Toc221817760" w:history="1">
            <w:r w:rsidRPr="00B23522">
              <w:rPr>
                <w:rStyle w:val="Hyperkobling"/>
                <w:noProof/>
              </w:rPr>
              <w:t>Vedlegg til årsmeldingen</w:t>
            </w:r>
            <w:r>
              <w:rPr>
                <w:noProof/>
                <w:webHidden/>
              </w:rPr>
              <w:tab/>
            </w:r>
            <w:r>
              <w:rPr>
                <w:noProof/>
                <w:webHidden/>
              </w:rPr>
              <w:fldChar w:fldCharType="begin"/>
            </w:r>
            <w:r>
              <w:rPr>
                <w:noProof/>
                <w:webHidden/>
              </w:rPr>
              <w:instrText xml:space="preserve"> PAGEREF _Toc221817760 \h </w:instrText>
            </w:r>
            <w:r>
              <w:rPr>
                <w:noProof/>
                <w:webHidden/>
              </w:rPr>
            </w:r>
            <w:r>
              <w:rPr>
                <w:noProof/>
                <w:webHidden/>
              </w:rPr>
              <w:fldChar w:fldCharType="separate"/>
            </w:r>
            <w:r>
              <w:rPr>
                <w:noProof/>
                <w:webHidden/>
              </w:rPr>
              <w:t>8</w:t>
            </w:r>
            <w:r>
              <w:rPr>
                <w:noProof/>
                <w:webHidden/>
              </w:rPr>
              <w:fldChar w:fldCharType="end"/>
            </w:r>
          </w:hyperlink>
        </w:p>
        <w:p w14:paraId="475DEFC1" w14:textId="05C2434D" w:rsidR="7D649418" w:rsidRDefault="7D649418" w:rsidP="7D649418">
          <w:pPr>
            <w:pStyle w:val="INNH3"/>
            <w:tabs>
              <w:tab w:val="right" w:leader="dot" w:pos="9060"/>
            </w:tabs>
            <w:rPr>
              <w:rStyle w:val="Hyperkobling"/>
            </w:rPr>
          </w:pPr>
          <w:r>
            <w:fldChar w:fldCharType="end"/>
          </w:r>
        </w:p>
      </w:sdtContent>
    </w:sdt>
    <w:p w14:paraId="77DD1F9E" w14:textId="159B2F36" w:rsidR="000C013F" w:rsidRDefault="000C013F"/>
    <w:p w14:paraId="32E8C5E8" w14:textId="77777777" w:rsidR="006C6FA4" w:rsidRPr="00784991" w:rsidRDefault="006C6FA4" w:rsidP="00784991">
      <w:pPr>
        <w:spacing w:after="100" w:afterAutospacing="1"/>
        <w:rPr>
          <w:rFonts w:cs="Arial"/>
        </w:rPr>
      </w:pPr>
    </w:p>
    <w:p w14:paraId="567932CD" w14:textId="7359AC2F" w:rsidR="006C6FA4" w:rsidRPr="00784991" w:rsidRDefault="006C6FA4" w:rsidP="00784991">
      <w:pPr>
        <w:spacing w:after="100" w:afterAutospacing="1"/>
        <w:rPr>
          <w:rFonts w:cs="Arial"/>
          <w:color w:val="FF0000"/>
        </w:rPr>
      </w:pPr>
    </w:p>
    <w:p w14:paraId="7A97DB02" w14:textId="77777777" w:rsidR="00F20460" w:rsidRPr="00784991" w:rsidRDefault="00F20460" w:rsidP="00784991">
      <w:pPr>
        <w:spacing w:after="100" w:afterAutospacing="1"/>
        <w:rPr>
          <w:rFonts w:cs="Arial"/>
        </w:rPr>
      </w:pPr>
    </w:p>
    <w:p w14:paraId="2994F452" w14:textId="77777777" w:rsidR="00A51FE8" w:rsidRDefault="000B7495" w:rsidP="00157B2E">
      <w:pPr>
        <w:pStyle w:val="Overskrift2"/>
        <w:rPr>
          <w:lang w:eastAsia="nb-NO"/>
        </w:rPr>
      </w:pPr>
      <w:r w:rsidRPr="7D649418">
        <w:rPr>
          <w:rFonts w:cs="Arial"/>
          <w:sz w:val="32"/>
          <w:szCs w:val="32"/>
          <w:lang w:eastAsia="nb-NO"/>
        </w:rPr>
        <w:br w:type="column"/>
      </w:r>
      <w:r>
        <w:lastRenderedPageBreak/>
        <w:br/>
      </w:r>
    </w:p>
    <w:p w14:paraId="7316CFCD" w14:textId="389E3CF2" w:rsidR="00886A05" w:rsidRPr="00784991" w:rsidRDefault="00886A05" w:rsidP="00157B2E">
      <w:pPr>
        <w:pStyle w:val="Overskrift2"/>
        <w:rPr>
          <w:lang w:eastAsia="nb-NO"/>
        </w:rPr>
      </w:pPr>
      <w:bookmarkStart w:id="0" w:name="_Toc221817745"/>
      <w:r w:rsidRPr="7D649418">
        <w:rPr>
          <w:lang w:eastAsia="nb-NO"/>
        </w:rPr>
        <w:t>Sammendrag av aktivitetene i 202</w:t>
      </w:r>
      <w:r w:rsidR="00A22CFB" w:rsidRPr="7D649418">
        <w:rPr>
          <w:lang w:eastAsia="nb-NO"/>
        </w:rPr>
        <w:t>5</w:t>
      </w:r>
      <w:bookmarkEnd w:id="0"/>
    </w:p>
    <w:p w14:paraId="300130EE" w14:textId="062BE7BE" w:rsidR="00E51AD0" w:rsidRDefault="00B8631D" w:rsidP="5BF6E34A">
      <w:pPr>
        <w:spacing w:after="100" w:afterAutospacing="1"/>
        <w:rPr>
          <w:rFonts w:eastAsia="Arial" w:cs="Arial"/>
          <w:kern w:val="2"/>
          <w:lang w:eastAsia="nb-NO"/>
          <w14:ligatures w14:val="standardContextual"/>
        </w:rPr>
      </w:pPr>
      <w:r>
        <w:br/>
      </w:r>
      <w:r w:rsidRPr="016391FA">
        <w:rPr>
          <w:rFonts w:eastAsia="Arial" w:cs="Arial"/>
          <w:kern w:val="2"/>
          <w:lang w:eastAsia="nb-NO"/>
          <w14:ligatures w14:val="standardContextual"/>
        </w:rPr>
        <w:t xml:space="preserve">E6-utbyggingen </w:t>
      </w:r>
      <w:r w:rsidR="1B2DDA2B" w:rsidRPr="016391FA">
        <w:rPr>
          <w:rFonts w:eastAsia="Arial" w:cs="Arial"/>
          <w:kern w:val="2"/>
          <w:lang w:eastAsia="nb-NO"/>
          <w14:ligatures w14:val="standardContextual"/>
        </w:rPr>
        <w:t>har startet opp og pågår for fullt</w:t>
      </w:r>
      <w:r w:rsidRPr="016391FA">
        <w:rPr>
          <w:rFonts w:eastAsia="Arial" w:cs="Arial"/>
          <w:kern w:val="2"/>
          <w:lang w:eastAsia="nb-NO"/>
          <w14:ligatures w14:val="standardContextual"/>
        </w:rPr>
        <w:t xml:space="preserve">, men </w:t>
      </w:r>
      <w:r w:rsidR="00154E1B" w:rsidRPr="016391FA">
        <w:rPr>
          <w:rFonts w:eastAsia="Arial" w:cs="Arial"/>
          <w:kern w:val="2"/>
          <w:lang w:eastAsia="nb-NO"/>
          <w14:ligatures w14:val="standardContextual"/>
        </w:rPr>
        <w:t xml:space="preserve">arbeidet om </w:t>
      </w:r>
      <w:r w:rsidRPr="016391FA">
        <w:rPr>
          <w:rFonts w:eastAsia="Arial" w:cs="Arial"/>
          <w:kern w:val="2"/>
          <w:lang w:eastAsia="nb-NO"/>
          <w14:ligatures w14:val="standardContextual"/>
        </w:rPr>
        <w:t>aspekter rundt naturens rettsvern</w:t>
      </w:r>
      <w:r w:rsidR="00154E1B" w:rsidRPr="016391FA">
        <w:rPr>
          <w:rFonts w:eastAsia="Arial" w:cs="Arial"/>
          <w:kern w:val="2"/>
          <w:lang w:eastAsia="nb-NO"/>
          <w14:ligatures w14:val="standardContextual"/>
        </w:rPr>
        <w:t xml:space="preserve"> fortsetter</w:t>
      </w:r>
      <w:r w:rsidR="00E04FA8" w:rsidRPr="016391FA">
        <w:rPr>
          <w:rFonts w:eastAsia="Arial" w:cs="Arial"/>
          <w:kern w:val="2"/>
          <w:lang w:eastAsia="nb-NO"/>
          <w14:ligatures w14:val="standardContextual"/>
        </w:rPr>
        <w:t xml:space="preserve">. Vi videreførte </w:t>
      </w:r>
      <w:r w:rsidR="00154E1B" w:rsidRPr="016391FA">
        <w:rPr>
          <w:rFonts w:eastAsia="Arial" w:cs="Arial"/>
          <w:kern w:val="2"/>
          <w:lang w:eastAsia="nb-NO"/>
          <w14:ligatures w14:val="standardContextual"/>
        </w:rPr>
        <w:t>samarbeidet med Lågendeltaets venner (LDV)</w:t>
      </w:r>
      <w:r w:rsidR="00E04FA8" w:rsidRPr="016391FA">
        <w:rPr>
          <w:rFonts w:eastAsia="Arial" w:cs="Arial"/>
          <w:kern w:val="2"/>
          <w:lang w:eastAsia="nb-NO"/>
          <w14:ligatures w14:val="standardContextual"/>
        </w:rPr>
        <w:t xml:space="preserve"> i 2025</w:t>
      </w:r>
      <w:r w:rsidR="19FEC3B6" w:rsidRPr="016391FA">
        <w:rPr>
          <w:rFonts w:eastAsia="Arial" w:cs="Arial"/>
          <w:kern w:val="2"/>
          <w:lang w:eastAsia="nb-NO"/>
          <w14:ligatures w14:val="standardContextual"/>
        </w:rPr>
        <w:t>, og</w:t>
      </w:r>
      <w:r w:rsidRPr="016391FA">
        <w:rPr>
          <w:rFonts w:eastAsia="Arial" w:cs="Arial"/>
          <w:kern w:val="2"/>
          <w:lang w:eastAsia="nb-NO"/>
          <w14:ligatures w14:val="standardContextual"/>
        </w:rPr>
        <w:t xml:space="preserve"> </w:t>
      </w:r>
      <w:r w:rsidR="0034EB3F" w:rsidRPr="016391FA">
        <w:rPr>
          <w:rFonts w:eastAsia="Arial" w:cs="Arial"/>
          <w:kern w:val="2"/>
          <w:lang w:eastAsia="nb-NO"/>
          <w14:ligatures w14:val="standardContextual"/>
        </w:rPr>
        <w:t xml:space="preserve">har også fulgt opp arbeidet med </w:t>
      </w:r>
      <w:r w:rsidR="004D564C" w:rsidRPr="016391FA">
        <w:rPr>
          <w:rFonts w:eastAsia="Arial" w:cs="Arial"/>
          <w:kern w:val="2"/>
          <w:lang w:eastAsia="nb-NO"/>
          <w14:ligatures w14:val="standardContextual"/>
        </w:rPr>
        <w:t>de avbøtende tiltak</w:t>
      </w:r>
      <w:r w:rsidR="00D748CD" w:rsidRPr="016391FA">
        <w:rPr>
          <w:rFonts w:eastAsia="Arial" w:cs="Arial"/>
          <w:kern w:val="2"/>
          <w:lang w:eastAsia="nb-NO"/>
          <w14:ligatures w14:val="standardContextual"/>
        </w:rPr>
        <w:t>ene som er lovet gjennomført</w:t>
      </w:r>
      <w:r w:rsidR="004D564C" w:rsidRPr="016391FA">
        <w:rPr>
          <w:rFonts w:eastAsia="Arial" w:cs="Arial"/>
          <w:kern w:val="2"/>
          <w:lang w:eastAsia="nb-NO"/>
          <w14:ligatures w14:val="standardContextual"/>
        </w:rPr>
        <w:t xml:space="preserve">. </w:t>
      </w:r>
    </w:p>
    <w:p w14:paraId="6D5CC975" w14:textId="043FF3BB" w:rsidR="00085988" w:rsidRPr="008E5D97" w:rsidRDefault="00501B3D" w:rsidP="5BF6E34A">
      <w:pPr>
        <w:spacing w:after="100" w:afterAutospacing="1"/>
        <w:rPr>
          <w:rFonts w:eastAsia="Arial" w:cs="Arial"/>
          <w:kern w:val="2"/>
          <w:lang w:eastAsia="nb-NO"/>
          <w14:ligatures w14:val="standardContextual"/>
        </w:rPr>
      </w:pPr>
      <w:r w:rsidRPr="016391FA">
        <w:rPr>
          <w:rFonts w:eastAsia="Arial" w:cs="Arial"/>
          <w:kern w:val="2"/>
          <w:lang w:eastAsia="nb-NO"/>
          <w14:ligatures w14:val="standardContextual"/>
        </w:rPr>
        <w:t>Ved årsskiftet 2024/2025</w:t>
      </w:r>
      <w:r w:rsidR="00085988" w:rsidRPr="016391FA">
        <w:rPr>
          <w:rFonts w:eastAsia="Arial" w:cs="Arial"/>
          <w:kern w:val="2"/>
          <w:lang w:eastAsia="nb-NO"/>
          <w14:ligatures w14:val="standardContextual"/>
        </w:rPr>
        <w:t xml:space="preserve"> hadde</w:t>
      </w:r>
      <w:r w:rsidR="00555367" w:rsidRPr="016391FA">
        <w:rPr>
          <w:rFonts w:eastAsia="Arial" w:cs="Arial"/>
          <w:kern w:val="2"/>
          <w:lang w:eastAsia="nb-NO"/>
          <w14:ligatures w14:val="standardContextual"/>
        </w:rPr>
        <w:t xml:space="preserve"> vi sammen med fylkesstyret</w:t>
      </w:r>
      <w:r w:rsidR="00085988" w:rsidRPr="016391FA">
        <w:rPr>
          <w:rFonts w:eastAsia="Arial" w:cs="Arial"/>
          <w:kern w:val="2"/>
          <w:lang w:eastAsia="nb-NO"/>
          <w14:ligatures w14:val="standardContextual"/>
        </w:rPr>
        <w:t xml:space="preserve"> </w:t>
      </w:r>
      <w:r w:rsidR="63A17871" w:rsidRPr="016391FA">
        <w:rPr>
          <w:rFonts w:eastAsia="Arial" w:cs="Arial"/>
          <w:kern w:val="2"/>
          <w:lang w:eastAsia="nb-NO"/>
          <w14:ligatures w14:val="standardContextual"/>
        </w:rPr>
        <w:t>i Naturvernforbundet i Innlandet i</w:t>
      </w:r>
      <w:r w:rsidR="00085988" w:rsidRPr="016391FA">
        <w:rPr>
          <w:rFonts w:eastAsia="Arial" w:cs="Arial"/>
          <w:kern w:val="2"/>
          <w:lang w:eastAsia="nb-NO"/>
          <w14:ligatures w14:val="standardContextual"/>
        </w:rPr>
        <w:t>nnsigelser mot en planlagt hogst i Gropmarka</w:t>
      </w:r>
      <w:r w:rsidR="00555367" w:rsidRPr="016391FA">
        <w:rPr>
          <w:rFonts w:eastAsia="Arial" w:cs="Arial"/>
          <w:kern w:val="2"/>
          <w:lang w:eastAsia="nb-NO"/>
          <w14:ligatures w14:val="standardContextual"/>
        </w:rPr>
        <w:t>. D</w:t>
      </w:r>
      <w:r w:rsidRPr="016391FA">
        <w:rPr>
          <w:rFonts w:eastAsia="Arial" w:cs="Arial"/>
          <w:kern w:val="2"/>
          <w:lang w:eastAsia="nb-NO"/>
          <w14:ligatures w14:val="standardContextual"/>
        </w:rPr>
        <w:t xml:space="preserve">ette førte til stans </w:t>
      </w:r>
      <w:r w:rsidR="00555367" w:rsidRPr="016391FA">
        <w:rPr>
          <w:rFonts w:eastAsia="Arial" w:cs="Arial"/>
          <w:kern w:val="2"/>
          <w:lang w:eastAsia="nb-NO"/>
          <w14:ligatures w14:val="standardContextual"/>
        </w:rPr>
        <w:t>av hogsten, og kommunen stilte strengere krav, og fulgte opp på en bedre måte.</w:t>
      </w:r>
    </w:p>
    <w:p w14:paraId="09E8FBC9" w14:textId="20232BDC" w:rsidR="00886A05" w:rsidRDefault="003E5EDD" w:rsidP="5BF6E34A">
      <w:pPr>
        <w:spacing w:after="100" w:afterAutospacing="1"/>
        <w:rPr>
          <w:rFonts w:eastAsia="Arial" w:cs="Arial"/>
          <w:kern w:val="2"/>
          <w:lang w:eastAsia="nb-NO"/>
          <w14:ligatures w14:val="standardContextual"/>
        </w:rPr>
      </w:pPr>
      <w:r w:rsidRPr="016391FA">
        <w:rPr>
          <w:rFonts w:eastAsia="Arial" w:cs="Arial"/>
          <w:kern w:val="2"/>
          <w:lang w:eastAsia="nb-NO"/>
          <w14:ligatures w14:val="standardContextual"/>
        </w:rPr>
        <w:t xml:space="preserve">På våren </w:t>
      </w:r>
      <w:r w:rsidR="00F77444" w:rsidRPr="016391FA">
        <w:rPr>
          <w:rFonts w:eastAsia="Arial" w:cs="Arial"/>
          <w:kern w:val="2"/>
          <w:lang w:eastAsia="nb-NO"/>
          <w14:ligatures w14:val="standardContextual"/>
        </w:rPr>
        <w:t>ble det også gjennomført en ryddeaksjon på</w:t>
      </w:r>
      <w:r w:rsidR="00886A05" w:rsidRPr="016391FA">
        <w:rPr>
          <w:rFonts w:eastAsia="Arial" w:cs="Arial"/>
          <w:kern w:val="2"/>
          <w:lang w:eastAsia="nb-NO"/>
          <w14:ligatures w14:val="standardContextual"/>
        </w:rPr>
        <w:t xml:space="preserve"> stranda i </w:t>
      </w:r>
      <w:r w:rsidR="00ED6C9F" w:rsidRPr="016391FA">
        <w:rPr>
          <w:rFonts w:eastAsia="Arial" w:cs="Arial"/>
          <w:kern w:val="2"/>
          <w:lang w:eastAsia="nb-NO"/>
          <w14:ligatures w14:val="standardContextual"/>
        </w:rPr>
        <w:t>Vingnesvika</w:t>
      </w:r>
      <w:r w:rsidR="00886A05" w:rsidRPr="016391FA">
        <w:rPr>
          <w:rFonts w:eastAsia="Arial" w:cs="Arial"/>
          <w:kern w:val="2"/>
          <w:lang w:eastAsia="nb-NO"/>
          <w14:ligatures w14:val="standardContextual"/>
        </w:rPr>
        <w:t>.</w:t>
      </w:r>
      <w:r w:rsidR="00223355" w:rsidRPr="016391FA">
        <w:rPr>
          <w:rFonts w:eastAsia="Arial" w:cs="Arial"/>
          <w:kern w:val="2"/>
          <w:lang w:eastAsia="nb-NO"/>
          <w14:ligatures w14:val="standardContextual"/>
        </w:rPr>
        <w:t xml:space="preserve"> </w:t>
      </w:r>
      <w:r w:rsidR="00ED6C9F" w:rsidRPr="016391FA">
        <w:rPr>
          <w:rFonts w:eastAsia="Arial" w:cs="Arial"/>
          <w:kern w:val="2"/>
          <w:lang w:eastAsia="nb-NO"/>
          <w14:ligatures w14:val="standardContextual"/>
        </w:rPr>
        <w:t>Det ble</w:t>
      </w:r>
      <w:r w:rsidR="00223355" w:rsidRPr="016391FA">
        <w:rPr>
          <w:rFonts w:eastAsia="Arial" w:cs="Arial"/>
          <w:kern w:val="2"/>
          <w:lang w:eastAsia="nb-NO"/>
          <w14:ligatures w14:val="standardContextual"/>
        </w:rPr>
        <w:t xml:space="preserve"> samlet inn om lag 100 kg avfal</w:t>
      </w:r>
      <w:r w:rsidR="001E26CB" w:rsidRPr="016391FA">
        <w:rPr>
          <w:rFonts w:eastAsia="Arial" w:cs="Arial"/>
          <w:kern w:val="2"/>
          <w:lang w:eastAsia="nb-NO"/>
          <w14:ligatures w14:val="standardContextual"/>
        </w:rPr>
        <w:t>l. Det er i hovedsak plastavfall av forskjellig slag.</w:t>
      </w:r>
    </w:p>
    <w:p w14:paraId="3A290BB7" w14:textId="574DEEA9" w:rsidR="00584E1B" w:rsidRDefault="00ED0148" w:rsidP="5BF6E34A">
      <w:pPr>
        <w:spacing w:after="100" w:afterAutospacing="1"/>
        <w:rPr>
          <w:rFonts w:eastAsia="Arial" w:cs="Arial"/>
          <w:kern w:val="2"/>
          <w:lang w:eastAsia="nb-NO"/>
          <w14:ligatures w14:val="standardContextual"/>
        </w:rPr>
      </w:pPr>
      <w:r w:rsidRPr="016391FA">
        <w:rPr>
          <w:rFonts w:eastAsia="Arial" w:cs="Arial"/>
          <w:kern w:val="2"/>
          <w:lang w:eastAsia="nb-NO"/>
          <w14:ligatures w14:val="standardContextual"/>
        </w:rPr>
        <w:t>Samarbeidet med lokallaget i Gausdal har fortsatt, og vi hadde et felles møte med landbrukskonto</w:t>
      </w:r>
      <w:r w:rsidR="00E52A19" w:rsidRPr="016391FA">
        <w:rPr>
          <w:rFonts w:eastAsia="Arial" w:cs="Arial"/>
          <w:kern w:val="2"/>
          <w:lang w:eastAsia="nb-NO"/>
          <w14:ligatures w14:val="standardContextual"/>
        </w:rPr>
        <w:t>ret. Dette er nyttige møtepunkter.</w:t>
      </w:r>
      <w:r w:rsidR="00584E1B" w:rsidRPr="016391FA">
        <w:rPr>
          <w:rFonts w:eastAsia="Arial" w:cs="Arial"/>
          <w:kern w:val="2"/>
          <w:lang w:eastAsia="nb-NO"/>
          <w14:ligatures w14:val="standardContextual"/>
        </w:rPr>
        <w:t xml:space="preserve"> Vi har også samarbeidet om </w:t>
      </w:r>
      <w:r w:rsidR="009F2C77" w:rsidRPr="016391FA">
        <w:rPr>
          <w:rFonts w:eastAsia="Arial" w:cs="Arial"/>
          <w:kern w:val="2"/>
          <w:lang w:eastAsia="nb-NO"/>
          <w14:ligatures w14:val="standardContextual"/>
        </w:rPr>
        <w:t xml:space="preserve">oppfølgingen av saken </w:t>
      </w:r>
      <w:r w:rsidR="00751727" w:rsidRPr="016391FA">
        <w:rPr>
          <w:rFonts w:eastAsia="Arial" w:cs="Arial"/>
          <w:kern w:val="2"/>
          <w:lang w:eastAsia="nb-NO"/>
          <w14:ligatures w14:val="standardContextual"/>
        </w:rPr>
        <w:t xml:space="preserve">om av bøtende tiltak i </w:t>
      </w:r>
      <w:r w:rsidR="00584E1B" w:rsidRPr="016391FA">
        <w:rPr>
          <w:rFonts w:eastAsia="Arial" w:cs="Arial"/>
          <w:kern w:val="2"/>
          <w:lang w:eastAsia="nb-NO"/>
          <w14:ligatures w14:val="standardContextual"/>
        </w:rPr>
        <w:t>Gausadeltaet.</w:t>
      </w:r>
    </w:p>
    <w:p w14:paraId="3E20269E" w14:textId="22B5652D" w:rsidR="00A5365E" w:rsidRDefault="00825169" w:rsidP="5BF6E34A">
      <w:pPr>
        <w:spacing w:after="100" w:afterAutospacing="1"/>
        <w:rPr>
          <w:rFonts w:eastAsia="Arial" w:cs="Arial"/>
          <w:kern w:val="2"/>
          <w:lang w:eastAsia="nb-NO"/>
          <w14:ligatures w14:val="standardContextual"/>
        </w:rPr>
      </w:pPr>
      <w:r w:rsidRPr="016391FA">
        <w:rPr>
          <w:rFonts w:eastAsia="Arial" w:cs="Arial"/>
          <w:kern w:val="2"/>
          <w:lang w:eastAsia="nb-NO"/>
          <w14:ligatures w14:val="standardContextual"/>
        </w:rPr>
        <w:t>Naturvernforbundet sentralt har en aksjon om forurensing av Oslofjorden som følge av</w:t>
      </w:r>
      <w:r w:rsidR="00070F9A" w:rsidRPr="016391FA">
        <w:rPr>
          <w:rFonts w:eastAsia="Arial" w:cs="Arial"/>
          <w:kern w:val="2"/>
          <w:lang w:eastAsia="nb-NO"/>
          <w14:ligatures w14:val="standardContextual"/>
        </w:rPr>
        <w:t xml:space="preserve"> jordbruk</w:t>
      </w:r>
      <w:r w:rsidR="00F05F58" w:rsidRPr="016391FA">
        <w:rPr>
          <w:rFonts w:eastAsia="Arial" w:cs="Arial"/>
          <w:kern w:val="2"/>
          <w:lang w:eastAsia="nb-NO"/>
          <w14:ligatures w14:val="standardContextual"/>
        </w:rPr>
        <w:t>, og vårt lokallag var med</w:t>
      </w:r>
      <w:r w:rsidR="00985F5B" w:rsidRPr="016391FA">
        <w:rPr>
          <w:rFonts w:eastAsia="Arial" w:cs="Arial"/>
          <w:kern w:val="2"/>
          <w:lang w:eastAsia="nb-NO"/>
          <w14:ligatures w14:val="standardContextual"/>
        </w:rPr>
        <w:t xml:space="preserve"> for på å sette denne saken på kartet.</w:t>
      </w:r>
      <w:r w:rsidR="00A5365E" w:rsidRPr="016391FA">
        <w:rPr>
          <w:rFonts w:eastAsia="Arial" w:cs="Arial"/>
          <w:kern w:val="2"/>
          <w:lang w:eastAsia="nb-NO"/>
          <w14:ligatures w14:val="standardContextual"/>
        </w:rPr>
        <w:t xml:space="preserve"> Det ble en stor r</w:t>
      </w:r>
      <w:r w:rsidR="006A2B9C" w:rsidRPr="016391FA">
        <w:rPr>
          <w:rFonts w:eastAsia="Arial" w:cs="Arial"/>
          <w:kern w:val="2"/>
          <w:lang w:eastAsia="nb-NO"/>
          <w14:ligatures w14:val="standardContextual"/>
        </w:rPr>
        <w:t>eportasje om dette i nyhetene på NRK både sentralt og lokalt.</w:t>
      </w:r>
    </w:p>
    <w:p w14:paraId="6AE41428" w14:textId="4EB2DD31" w:rsidR="00FF43E9" w:rsidRDefault="00FF43E9" w:rsidP="00375542">
      <w:pPr>
        <w:spacing w:after="100" w:afterAutospacing="1"/>
        <w:rPr>
          <w:rFonts w:eastAsia="Arial" w:cs="Arial"/>
          <w:kern w:val="2"/>
          <w:lang w:eastAsia="nb-NO"/>
          <w14:ligatures w14:val="standardContextual"/>
        </w:rPr>
      </w:pPr>
      <w:r w:rsidRPr="016391FA">
        <w:rPr>
          <w:rFonts w:eastAsia="Arial" w:cs="Arial"/>
          <w:kern w:val="2"/>
          <w:lang w:eastAsia="nb-NO"/>
          <w14:ligatures w14:val="standardContextual"/>
        </w:rPr>
        <w:t>I november deltok vi med stand på arrangementet Grønn lørdag i Øyer kommu</w:t>
      </w:r>
      <w:r w:rsidR="00687172" w:rsidRPr="016391FA">
        <w:rPr>
          <w:rFonts w:eastAsia="Arial" w:cs="Arial"/>
          <w:kern w:val="2"/>
          <w:lang w:eastAsia="nb-NO"/>
          <w14:ligatures w14:val="standardContextual"/>
        </w:rPr>
        <w:t>n</w:t>
      </w:r>
      <w:r w:rsidRPr="016391FA">
        <w:rPr>
          <w:rFonts w:eastAsia="Arial" w:cs="Arial"/>
          <w:kern w:val="2"/>
          <w:lang w:eastAsia="nb-NO"/>
          <w14:ligatures w14:val="standardContextual"/>
        </w:rPr>
        <w:t>e.</w:t>
      </w:r>
      <w:r w:rsidR="00687172" w:rsidRPr="016391FA">
        <w:rPr>
          <w:rFonts w:eastAsia="Arial" w:cs="Arial"/>
          <w:kern w:val="2"/>
          <w:lang w:eastAsia="nb-NO"/>
          <w14:ligatures w14:val="standardContextual"/>
        </w:rPr>
        <w:t xml:space="preserve"> Dette var </w:t>
      </w:r>
    </w:p>
    <w:p w14:paraId="7610B5F4" w14:textId="7260ECC1" w:rsidR="016391FA" w:rsidRDefault="003A0BFC" w:rsidP="5BF6E34A">
      <w:pPr>
        <w:spacing w:after="100" w:afterAutospacing="1"/>
        <w:rPr>
          <w:rFonts w:eastAsia="Arial" w:cs="Arial"/>
          <w:lang w:eastAsia="nb-NO"/>
        </w:rPr>
      </w:pPr>
      <w:r w:rsidRPr="016391FA">
        <w:rPr>
          <w:rFonts w:eastAsia="Arial" w:cs="Arial"/>
          <w:kern w:val="2"/>
          <w:lang w:eastAsia="nb-NO"/>
          <w14:ligatures w14:val="standardContextual"/>
        </w:rPr>
        <w:t>Vi har også i år svart på høringer</w:t>
      </w:r>
      <w:r w:rsidR="00ED6C9F" w:rsidRPr="016391FA">
        <w:rPr>
          <w:rFonts w:eastAsia="Arial" w:cs="Arial"/>
          <w:kern w:val="2"/>
          <w:lang w:eastAsia="nb-NO"/>
          <w14:ligatures w14:val="standardContextual"/>
        </w:rPr>
        <w:t xml:space="preserve"> </w:t>
      </w:r>
      <w:r w:rsidR="00DD29B2" w:rsidRPr="016391FA">
        <w:rPr>
          <w:rFonts w:eastAsia="Arial" w:cs="Arial"/>
          <w:kern w:val="2"/>
          <w:lang w:eastAsia="nb-NO"/>
          <w14:ligatures w14:val="standardContextual"/>
        </w:rPr>
        <w:t>som har omhandlet hyttebygging i Hafjell. Dette er tidkrevende</w:t>
      </w:r>
      <w:r w:rsidRPr="016391FA">
        <w:rPr>
          <w:rFonts w:eastAsia="Arial" w:cs="Arial"/>
          <w:kern w:val="2"/>
          <w:lang w:eastAsia="nb-NO"/>
          <w14:ligatures w14:val="standardContextual"/>
        </w:rPr>
        <w:t xml:space="preserve"> arbeid</w:t>
      </w:r>
      <w:r w:rsidR="00DD29B2" w:rsidRPr="016391FA">
        <w:rPr>
          <w:rFonts w:eastAsia="Arial" w:cs="Arial"/>
          <w:kern w:val="2"/>
          <w:lang w:eastAsia="nb-NO"/>
          <w14:ligatures w14:val="standardContextual"/>
        </w:rPr>
        <w:t>.</w:t>
      </w:r>
    </w:p>
    <w:p w14:paraId="6DD819B0" w14:textId="7D50B9D5" w:rsidR="016391FA" w:rsidRDefault="00FB3D05" w:rsidP="5BF6E34A">
      <w:pPr>
        <w:spacing w:after="100" w:afterAutospacing="1"/>
        <w:rPr>
          <w:rFonts w:eastAsia="Arial" w:cs="Arial"/>
          <w:lang w:eastAsia="nb-NO"/>
        </w:rPr>
      </w:pPr>
      <w:r w:rsidRPr="016391FA">
        <w:rPr>
          <w:rFonts w:eastAsia="Arial" w:cs="Arial"/>
          <w:kern w:val="2"/>
          <w:lang w:eastAsia="nb-NO"/>
          <w14:ligatures w14:val="standardContextual"/>
        </w:rPr>
        <w:t xml:space="preserve">I 2025 har vi vært veldig aktive med </w:t>
      </w:r>
      <w:r w:rsidR="00D31785" w:rsidRPr="016391FA">
        <w:rPr>
          <w:rFonts w:eastAsia="Arial" w:cs="Arial"/>
          <w:kern w:val="2"/>
          <w:lang w:eastAsia="nb-NO"/>
          <w14:ligatures w14:val="standardContextual"/>
        </w:rPr>
        <w:t xml:space="preserve">flere </w:t>
      </w:r>
      <w:r w:rsidRPr="016391FA">
        <w:rPr>
          <w:rFonts w:eastAsia="Arial" w:cs="Arial"/>
          <w:kern w:val="2"/>
          <w:lang w:eastAsia="nb-NO"/>
          <w14:ligatures w14:val="standardContextual"/>
        </w:rPr>
        <w:t>leserinnlegg</w:t>
      </w:r>
      <w:r w:rsidR="00821CDC" w:rsidRPr="016391FA">
        <w:rPr>
          <w:rFonts w:eastAsia="Arial" w:cs="Arial"/>
          <w:kern w:val="2"/>
          <w:lang w:eastAsia="nb-NO"/>
          <w14:ligatures w14:val="standardContextual"/>
        </w:rPr>
        <w:t xml:space="preserve"> i G</w:t>
      </w:r>
      <w:r w:rsidR="00F05F58" w:rsidRPr="016391FA">
        <w:rPr>
          <w:rFonts w:eastAsia="Arial" w:cs="Arial"/>
          <w:kern w:val="2"/>
          <w:lang w:eastAsia="nb-NO"/>
          <w14:ligatures w14:val="standardContextual"/>
        </w:rPr>
        <w:t>D</w:t>
      </w:r>
      <w:r w:rsidR="00D31785" w:rsidRPr="016391FA">
        <w:rPr>
          <w:rFonts w:eastAsia="Arial" w:cs="Arial"/>
          <w:kern w:val="2"/>
          <w:lang w:eastAsia="nb-NO"/>
          <w14:ligatures w14:val="standardContextual"/>
        </w:rPr>
        <w:t xml:space="preserve">, der hyttebygging og Gausadeltaet har </w:t>
      </w:r>
      <w:r w:rsidR="00886AC3" w:rsidRPr="016391FA">
        <w:rPr>
          <w:rFonts w:eastAsia="Arial" w:cs="Arial"/>
          <w:kern w:val="2"/>
          <w:lang w:eastAsia="nb-NO"/>
          <w14:ligatures w14:val="standardContextual"/>
        </w:rPr>
        <w:t>hatt størst oppmerksomhet.</w:t>
      </w:r>
    </w:p>
    <w:p w14:paraId="0E32C1D6" w14:textId="3AF26730" w:rsidR="001732B0" w:rsidRPr="00DD29B2" w:rsidRDefault="00886A05" w:rsidP="5BF6E34A">
      <w:pPr>
        <w:spacing w:after="100" w:afterAutospacing="1"/>
        <w:rPr>
          <w:rFonts w:eastAsia="Arial" w:cs="Arial"/>
          <w:lang w:eastAsia="nb-NO"/>
        </w:rPr>
      </w:pPr>
      <w:r w:rsidRPr="016391FA">
        <w:rPr>
          <w:rFonts w:eastAsia="Arial" w:cs="Arial"/>
          <w:kern w:val="2"/>
          <w:lang w:eastAsia="nb-NO"/>
          <w14:ligatures w14:val="standardContextual"/>
        </w:rPr>
        <w:t xml:space="preserve">Aktiviteten i styret har </w:t>
      </w:r>
      <w:r w:rsidR="008C4076" w:rsidRPr="016391FA">
        <w:rPr>
          <w:rFonts w:eastAsia="Arial" w:cs="Arial"/>
          <w:kern w:val="2"/>
          <w:lang w:eastAsia="nb-NO"/>
          <w14:ligatures w14:val="standardContextual"/>
        </w:rPr>
        <w:t xml:space="preserve">i hovedsak </w:t>
      </w:r>
      <w:r w:rsidRPr="016391FA">
        <w:rPr>
          <w:rFonts w:eastAsia="Arial" w:cs="Arial"/>
          <w:kern w:val="2"/>
          <w:lang w:eastAsia="nb-NO"/>
          <w14:ligatures w14:val="standardContextual"/>
        </w:rPr>
        <w:t xml:space="preserve">bestått av </w:t>
      </w:r>
      <w:r w:rsidR="008C4076" w:rsidRPr="016391FA">
        <w:rPr>
          <w:rFonts w:eastAsia="Arial" w:cs="Arial"/>
          <w:kern w:val="2"/>
          <w:lang w:eastAsia="nb-NO"/>
          <w14:ligatures w14:val="standardContextual"/>
        </w:rPr>
        <w:t>fysiske styremøter med mange gode diskusjoner</w:t>
      </w:r>
      <w:r w:rsidRPr="016391FA">
        <w:rPr>
          <w:rFonts w:eastAsia="Arial" w:cs="Arial"/>
          <w:b/>
          <w:bCs/>
          <w:kern w:val="2"/>
          <w:lang w:eastAsia="nb-NO"/>
          <w14:ligatures w14:val="standardContextual"/>
        </w:rPr>
        <w:t>.</w:t>
      </w:r>
      <w:r w:rsidRPr="016391FA">
        <w:rPr>
          <w:rFonts w:eastAsia="Arial" w:cs="Arial"/>
          <w:kern w:val="2"/>
          <w:lang w:eastAsia="nb-NO"/>
          <w14:ligatures w14:val="standardContextual"/>
        </w:rPr>
        <w:t xml:space="preserve"> </w:t>
      </w:r>
      <w:r w:rsidR="00886AC3" w:rsidRPr="016391FA">
        <w:rPr>
          <w:rFonts w:eastAsia="Arial" w:cs="Arial"/>
          <w:kern w:val="2"/>
          <w:lang w:eastAsia="nb-NO"/>
          <w14:ligatures w14:val="standardContextual"/>
        </w:rPr>
        <w:t xml:space="preserve">Vi er </w:t>
      </w:r>
      <w:r w:rsidR="00CF3030" w:rsidRPr="016391FA">
        <w:rPr>
          <w:rFonts w:eastAsia="Arial" w:cs="Arial"/>
          <w:kern w:val="2"/>
          <w:lang w:eastAsia="nb-NO"/>
          <w14:ligatures w14:val="standardContextual"/>
        </w:rPr>
        <w:t>fornøyde</w:t>
      </w:r>
      <w:r w:rsidR="00886AC3" w:rsidRPr="016391FA">
        <w:rPr>
          <w:rFonts w:eastAsia="Arial" w:cs="Arial"/>
          <w:kern w:val="2"/>
          <w:lang w:eastAsia="nb-NO"/>
          <w14:ligatures w14:val="standardContextual"/>
        </w:rPr>
        <w:t xml:space="preserve"> med arbeidet</w:t>
      </w:r>
      <w:r w:rsidR="00CF3030" w:rsidRPr="016391FA">
        <w:rPr>
          <w:rFonts w:eastAsia="Arial" w:cs="Arial"/>
          <w:kern w:val="2"/>
          <w:lang w:eastAsia="nb-NO"/>
          <w14:ligatures w14:val="standardContextual"/>
        </w:rPr>
        <w:t xml:space="preserve"> i 2025</w:t>
      </w:r>
      <w:r w:rsidRPr="016391FA">
        <w:rPr>
          <w:rFonts w:eastAsia="Arial" w:cs="Arial"/>
          <w:kern w:val="2"/>
          <w:lang w:eastAsia="nb-NO"/>
          <w14:ligatures w14:val="standardContextual"/>
        </w:rPr>
        <w:t>.</w:t>
      </w:r>
    </w:p>
    <w:p w14:paraId="525DB89F" w14:textId="3D2707C2" w:rsidR="0027311C" w:rsidRPr="0027311C" w:rsidRDefault="00276577" w:rsidP="0027311C">
      <w:pPr>
        <w:pStyle w:val="Overskrift2"/>
      </w:pPr>
      <w:r>
        <w:br w:type="column"/>
      </w:r>
      <w:bookmarkStart w:id="1" w:name="_Toc221817746"/>
      <w:r w:rsidR="00F20460">
        <w:lastRenderedPageBreak/>
        <w:t>Organisatorisk</w:t>
      </w:r>
      <w:bookmarkEnd w:id="1"/>
    </w:p>
    <w:p w14:paraId="5AAB24EF" w14:textId="4D019FD6" w:rsidR="00F20460" w:rsidRPr="00784991" w:rsidRDefault="00F20460" w:rsidP="7D649418">
      <w:pPr>
        <w:pStyle w:val="Overskrift3"/>
        <w:spacing w:after="100" w:afterAutospacing="1"/>
        <w:rPr>
          <w:rFonts w:cs="Arial"/>
        </w:rPr>
      </w:pPr>
      <w:bookmarkStart w:id="2" w:name="_Toc221817747"/>
      <w:r w:rsidRPr="7D649418">
        <w:rPr>
          <w:rFonts w:cs="Arial"/>
        </w:rPr>
        <w:t>Årsmøte</w:t>
      </w:r>
      <w:bookmarkEnd w:id="2"/>
    </w:p>
    <w:p w14:paraId="1FB1FB81" w14:textId="6F8B9B19" w:rsidR="00F20460" w:rsidRPr="00784991" w:rsidRDefault="00F20460" w:rsidP="7D649418">
      <w:pPr>
        <w:spacing w:after="100" w:afterAutospacing="1"/>
        <w:rPr>
          <w:rFonts w:cs="Arial"/>
        </w:rPr>
      </w:pPr>
      <w:r w:rsidRPr="7D649418">
        <w:rPr>
          <w:rFonts w:cs="Arial"/>
        </w:rPr>
        <w:t xml:space="preserve">Årsmøtet ble avholdt på Stasjonen Café og Restaurant den </w:t>
      </w:r>
      <w:r w:rsidR="00E460E4" w:rsidRPr="7D649418">
        <w:rPr>
          <w:rFonts w:cs="Arial"/>
        </w:rPr>
        <w:t>5. mars 2025</w:t>
      </w:r>
      <w:r w:rsidR="076B015B" w:rsidRPr="7D649418">
        <w:rPr>
          <w:rFonts w:cs="Arial"/>
        </w:rPr>
        <w:t xml:space="preserve">, og </w:t>
      </w:r>
      <w:r w:rsidRPr="7D649418">
        <w:rPr>
          <w:rFonts w:cs="Arial"/>
        </w:rPr>
        <w:t xml:space="preserve">ble gjennomført med behandling av blant annet regnskap, årsmelding og valg. Det var </w:t>
      </w:r>
      <w:r w:rsidR="00663F45" w:rsidRPr="7D649418">
        <w:rPr>
          <w:rFonts w:cs="Arial"/>
        </w:rPr>
        <w:t>13</w:t>
      </w:r>
      <w:r w:rsidRPr="7D649418">
        <w:rPr>
          <w:rFonts w:cs="Arial"/>
        </w:rPr>
        <w:t xml:space="preserve"> medlemmer til stede på årsmøtet.</w:t>
      </w:r>
    </w:p>
    <w:p w14:paraId="46194958" w14:textId="77777777" w:rsidR="00F20460" w:rsidRPr="00784991" w:rsidRDefault="00F20460" w:rsidP="7D649418">
      <w:pPr>
        <w:pStyle w:val="Overskrift3"/>
        <w:spacing w:after="100" w:afterAutospacing="1"/>
        <w:rPr>
          <w:rFonts w:cs="Arial"/>
        </w:rPr>
      </w:pPr>
      <w:bookmarkStart w:id="3" w:name="_Toc221817748"/>
      <w:r w:rsidRPr="7D649418">
        <w:rPr>
          <w:rFonts w:cs="Arial"/>
        </w:rPr>
        <w:t>Styret</w:t>
      </w:r>
      <w:bookmarkEnd w:id="3"/>
    </w:p>
    <w:p w14:paraId="531F983F" w14:textId="63DF8430" w:rsidR="00F20460" w:rsidRPr="00784991" w:rsidRDefault="00F20460" w:rsidP="00784991">
      <w:pPr>
        <w:keepNext/>
        <w:spacing w:after="100" w:afterAutospacing="1"/>
        <w:rPr>
          <w:rFonts w:cs="Arial"/>
        </w:rPr>
      </w:pPr>
      <w:r w:rsidRPr="00784991">
        <w:rPr>
          <w:rFonts w:cs="Arial"/>
        </w:rPr>
        <w:t xml:space="preserve">Styret har hatt </w:t>
      </w:r>
      <w:r w:rsidR="001611C0" w:rsidRPr="001611C0">
        <w:rPr>
          <w:rFonts w:cs="Arial"/>
        </w:rPr>
        <w:t>13</w:t>
      </w:r>
      <w:r w:rsidRPr="001611C0">
        <w:rPr>
          <w:rFonts w:cs="Arial"/>
        </w:rPr>
        <w:t xml:space="preserve"> styremøter</w:t>
      </w:r>
      <w:r w:rsidR="00CA11F0" w:rsidRPr="001611C0">
        <w:rPr>
          <w:rFonts w:cs="Arial"/>
        </w:rPr>
        <w:t xml:space="preserve"> </w:t>
      </w:r>
      <w:r w:rsidR="00CA11F0" w:rsidRPr="00784991">
        <w:rPr>
          <w:rFonts w:cs="Arial"/>
        </w:rPr>
        <w:t>i 202</w:t>
      </w:r>
      <w:r w:rsidR="00CE29A2">
        <w:rPr>
          <w:rFonts w:cs="Arial"/>
        </w:rPr>
        <w:t>5</w:t>
      </w:r>
      <w:r w:rsidR="008B3CD0">
        <w:rPr>
          <w:rFonts w:cs="Arial"/>
        </w:rPr>
        <w:t>, me</w:t>
      </w:r>
      <w:r w:rsidR="001611C0">
        <w:rPr>
          <w:rFonts w:cs="Arial"/>
        </w:rPr>
        <w:t>d</w:t>
      </w:r>
      <w:r w:rsidR="008B3CD0">
        <w:rPr>
          <w:rFonts w:cs="Arial"/>
        </w:rPr>
        <w:t xml:space="preserve"> noen digitale møtepunkter i tillegg</w:t>
      </w:r>
      <w:r w:rsidRPr="00784991">
        <w:rPr>
          <w:rFonts w:cs="Arial"/>
        </w:rPr>
        <w:t xml:space="preserve">. </w:t>
      </w:r>
      <w:r w:rsidR="00C41253">
        <w:rPr>
          <w:rFonts w:cs="Arial"/>
        </w:rPr>
        <w:br/>
      </w:r>
      <w:r w:rsidRPr="00784991">
        <w:rPr>
          <w:rFonts w:cs="Arial"/>
        </w:rPr>
        <w:t xml:space="preserve">Styret har bestått av: </w:t>
      </w:r>
    </w:p>
    <w:p w14:paraId="44239EA0" w14:textId="7C3A8769" w:rsidR="00F20460" w:rsidRPr="00784991" w:rsidRDefault="00F20460" w:rsidP="001C18FA">
      <w:pPr>
        <w:keepNext/>
        <w:rPr>
          <w:rFonts w:cs="Arial"/>
        </w:rPr>
      </w:pPr>
      <w:r w:rsidRPr="00784991">
        <w:rPr>
          <w:rFonts w:cs="Arial"/>
        </w:rPr>
        <w:tab/>
        <w:t xml:space="preserve">Leder: </w:t>
      </w:r>
      <w:r w:rsidRPr="00784991">
        <w:rPr>
          <w:rFonts w:cs="Arial"/>
        </w:rPr>
        <w:tab/>
      </w:r>
      <w:r w:rsidRPr="00784991">
        <w:rPr>
          <w:rFonts w:cs="Arial"/>
        </w:rPr>
        <w:tab/>
      </w:r>
      <w:r w:rsidR="00DD5923" w:rsidRPr="00784991">
        <w:rPr>
          <w:rFonts w:cs="Arial"/>
        </w:rPr>
        <w:t>Lise Nystuen</w:t>
      </w:r>
    </w:p>
    <w:p w14:paraId="25893745" w14:textId="77777777" w:rsidR="00F20460" w:rsidRPr="00784991" w:rsidRDefault="00F20460" w:rsidP="001C18FA">
      <w:pPr>
        <w:keepNext/>
        <w:rPr>
          <w:rFonts w:cs="Arial"/>
        </w:rPr>
      </w:pPr>
      <w:r w:rsidRPr="00784991">
        <w:rPr>
          <w:rFonts w:cs="Arial"/>
        </w:rPr>
        <w:tab/>
        <w:t xml:space="preserve">Nestleder: </w:t>
      </w:r>
      <w:r w:rsidRPr="00784991">
        <w:rPr>
          <w:rFonts w:cs="Arial"/>
        </w:rPr>
        <w:tab/>
        <w:t>Svein Thore Jensen</w:t>
      </w:r>
    </w:p>
    <w:p w14:paraId="1C1A0F10" w14:textId="34C3A125" w:rsidR="00F20460" w:rsidRPr="00784991" w:rsidRDefault="00F20460" w:rsidP="001C18FA">
      <w:pPr>
        <w:keepNext/>
        <w:rPr>
          <w:rFonts w:cs="Arial"/>
        </w:rPr>
      </w:pPr>
      <w:r w:rsidRPr="00784991">
        <w:rPr>
          <w:rFonts w:cs="Arial"/>
        </w:rPr>
        <w:tab/>
        <w:t xml:space="preserve">Kasserer: </w:t>
      </w:r>
      <w:r w:rsidRPr="00784991">
        <w:rPr>
          <w:rFonts w:cs="Arial"/>
        </w:rPr>
        <w:tab/>
      </w:r>
      <w:r w:rsidR="00DD5923" w:rsidRPr="00784991">
        <w:rPr>
          <w:rFonts w:cs="Arial"/>
        </w:rPr>
        <w:t>Terje Onshus</w:t>
      </w:r>
      <w:r w:rsidRPr="00784991">
        <w:rPr>
          <w:rFonts w:cs="Arial"/>
        </w:rPr>
        <w:t xml:space="preserve"> </w:t>
      </w:r>
    </w:p>
    <w:p w14:paraId="2EC086BF" w14:textId="6E1D9AE5" w:rsidR="00F20460" w:rsidRPr="00784991" w:rsidRDefault="00F20460" w:rsidP="001C18FA">
      <w:pPr>
        <w:keepNext/>
        <w:rPr>
          <w:rFonts w:cs="Arial"/>
        </w:rPr>
      </w:pPr>
      <w:r w:rsidRPr="00784991">
        <w:rPr>
          <w:rFonts w:cs="Arial"/>
        </w:rPr>
        <w:tab/>
        <w:t>Sekretær:</w:t>
      </w:r>
      <w:r w:rsidRPr="00784991">
        <w:rPr>
          <w:rFonts w:cs="Arial"/>
        </w:rPr>
        <w:tab/>
      </w:r>
      <w:r w:rsidR="00185DF1" w:rsidRPr="00784991">
        <w:rPr>
          <w:rFonts w:cs="Arial"/>
        </w:rPr>
        <w:t>Sekretæroppgaven har rullert</w:t>
      </w:r>
      <w:r w:rsidR="0A7027D1" w:rsidRPr="00784991">
        <w:rPr>
          <w:rFonts w:cs="Arial"/>
        </w:rPr>
        <w:t xml:space="preserve"> blant styrets medlemmer</w:t>
      </w:r>
    </w:p>
    <w:p w14:paraId="2AFE0E20" w14:textId="70D055CF" w:rsidR="00F20460" w:rsidRPr="00784991" w:rsidRDefault="00F20460" w:rsidP="001C18FA">
      <w:pPr>
        <w:keepNext/>
        <w:rPr>
          <w:rFonts w:cs="Arial"/>
        </w:rPr>
      </w:pPr>
      <w:r w:rsidRPr="00784991">
        <w:rPr>
          <w:rFonts w:cs="Arial"/>
        </w:rPr>
        <w:tab/>
        <w:t>Styremedlem:</w:t>
      </w:r>
      <w:r w:rsidRPr="00784991">
        <w:rPr>
          <w:rFonts w:cs="Arial"/>
        </w:rPr>
        <w:tab/>
      </w:r>
      <w:r w:rsidR="00185DF1" w:rsidRPr="00784991">
        <w:rPr>
          <w:rFonts w:cs="Arial"/>
        </w:rPr>
        <w:t>Annbjørg Backer</w:t>
      </w:r>
    </w:p>
    <w:p w14:paraId="6F70B910" w14:textId="194E57B5" w:rsidR="00F20460" w:rsidRPr="00784991" w:rsidRDefault="00F20460" w:rsidP="001C18FA">
      <w:pPr>
        <w:keepNext/>
        <w:ind w:firstLine="708"/>
        <w:rPr>
          <w:rFonts w:cs="Arial"/>
        </w:rPr>
      </w:pPr>
      <w:r w:rsidRPr="00784991">
        <w:rPr>
          <w:rFonts w:cs="Arial"/>
        </w:rPr>
        <w:t>Styremedlem:</w:t>
      </w:r>
      <w:r w:rsidRPr="00784991">
        <w:rPr>
          <w:rFonts w:cs="Arial"/>
        </w:rPr>
        <w:tab/>
      </w:r>
      <w:r w:rsidR="00185DF1" w:rsidRPr="00784991">
        <w:rPr>
          <w:rFonts w:cs="Arial"/>
        </w:rPr>
        <w:t>Nina Konst</w:t>
      </w:r>
    </w:p>
    <w:p w14:paraId="52789A0A" w14:textId="77777777" w:rsidR="00F20460" w:rsidRPr="00784991" w:rsidRDefault="00F20460" w:rsidP="001C18FA">
      <w:pPr>
        <w:keepNext/>
        <w:rPr>
          <w:rFonts w:cs="Arial"/>
        </w:rPr>
      </w:pPr>
      <w:r w:rsidRPr="00784991">
        <w:rPr>
          <w:rFonts w:cs="Arial"/>
        </w:rPr>
        <w:tab/>
        <w:t>Styremedlem:</w:t>
      </w:r>
      <w:r w:rsidRPr="00784991">
        <w:rPr>
          <w:rFonts w:cs="Arial"/>
        </w:rPr>
        <w:tab/>
        <w:t>Kjell Fredrik Løvold</w:t>
      </w:r>
    </w:p>
    <w:p w14:paraId="4366962D" w14:textId="2A18040A" w:rsidR="00F20460" w:rsidRPr="00784991" w:rsidRDefault="00F20460" w:rsidP="001C18FA">
      <w:pPr>
        <w:keepNext/>
        <w:rPr>
          <w:rFonts w:cs="Arial"/>
          <w:lang w:val="nn-NO"/>
        </w:rPr>
      </w:pPr>
      <w:r w:rsidRPr="00784991">
        <w:rPr>
          <w:rFonts w:cs="Arial"/>
        </w:rPr>
        <w:tab/>
      </w:r>
      <w:r w:rsidRPr="00784991">
        <w:rPr>
          <w:rFonts w:cs="Arial"/>
          <w:lang w:val="nn-NO"/>
        </w:rPr>
        <w:t xml:space="preserve">Vara: </w:t>
      </w:r>
      <w:r w:rsidRPr="00784991">
        <w:rPr>
          <w:rFonts w:cs="Arial"/>
          <w:lang w:val="nn-NO"/>
        </w:rPr>
        <w:tab/>
      </w:r>
      <w:r w:rsidRPr="00784991">
        <w:rPr>
          <w:rFonts w:cs="Arial"/>
          <w:lang w:val="nn-NO"/>
        </w:rPr>
        <w:tab/>
      </w:r>
      <w:r w:rsidR="00676AEA" w:rsidRPr="00784991">
        <w:rPr>
          <w:rFonts w:cs="Arial"/>
          <w:lang w:val="nn-NO"/>
        </w:rPr>
        <w:t>Ragnhild Fransplass</w:t>
      </w:r>
    </w:p>
    <w:p w14:paraId="519C23F9" w14:textId="0B7D3B64" w:rsidR="00F20460" w:rsidRPr="00784991" w:rsidRDefault="00F20460" w:rsidP="001C18FA">
      <w:pPr>
        <w:keepNext/>
        <w:rPr>
          <w:rFonts w:cs="Arial"/>
          <w:lang w:val="nn-NO"/>
        </w:rPr>
      </w:pPr>
      <w:r w:rsidRPr="00784991">
        <w:rPr>
          <w:rFonts w:cs="Arial"/>
          <w:lang w:val="nn-NO"/>
        </w:rPr>
        <w:tab/>
        <w:t>Vara:</w:t>
      </w:r>
      <w:r w:rsidRPr="00784991">
        <w:rPr>
          <w:rFonts w:cs="Arial"/>
          <w:lang w:val="nn-NO"/>
        </w:rPr>
        <w:tab/>
      </w:r>
      <w:r w:rsidRPr="00784991">
        <w:rPr>
          <w:rFonts w:cs="Arial"/>
          <w:lang w:val="nn-NO"/>
        </w:rPr>
        <w:tab/>
      </w:r>
      <w:r w:rsidR="00CE29A2">
        <w:rPr>
          <w:rFonts w:cs="Arial"/>
          <w:lang w:val="nn-NO"/>
        </w:rPr>
        <w:t>A</w:t>
      </w:r>
      <w:r w:rsidR="6FE6BBB8">
        <w:rPr>
          <w:rFonts w:cs="Arial"/>
          <w:lang w:val="nn-NO"/>
        </w:rPr>
        <w:t>ks</w:t>
      </w:r>
      <w:r w:rsidR="004E6318">
        <w:rPr>
          <w:rFonts w:cs="Arial"/>
          <w:lang w:val="nn-NO"/>
        </w:rPr>
        <w:t>el Hagen</w:t>
      </w:r>
    </w:p>
    <w:p w14:paraId="6E1CE950" w14:textId="77777777" w:rsidR="00F20460" w:rsidRPr="00784991" w:rsidRDefault="00F20460" w:rsidP="001C18FA">
      <w:pPr>
        <w:keepNext/>
        <w:ind w:firstLine="708"/>
        <w:rPr>
          <w:rFonts w:cs="Arial"/>
          <w:lang w:val="nn-NO"/>
        </w:rPr>
      </w:pPr>
      <w:r w:rsidRPr="00784991">
        <w:rPr>
          <w:rFonts w:cs="Arial"/>
          <w:lang w:val="nn-NO"/>
        </w:rPr>
        <w:t>Vara:</w:t>
      </w:r>
      <w:r w:rsidRPr="00784991">
        <w:rPr>
          <w:rFonts w:cs="Arial"/>
          <w:lang w:val="nn-NO"/>
        </w:rPr>
        <w:tab/>
      </w:r>
      <w:r w:rsidRPr="00784991">
        <w:rPr>
          <w:rFonts w:cs="Arial"/>
          <w:lang w:val="nn-NO"/>
        </w:rPr>
        <w:tab/>
        <w:t>Steinar Myrabø</w:t>
      </w:r>
    </w:p>
    <w:p w14:paraId="7CD4D5B1" w14:textId="77777777" w:rsidR="0027311C" w:rsidRDefault="0027311C" w:rsidP="7D649418">
      <w:pPr>
        <w:spacing w:after="100" w:afterAutospacing="1"/>
        <w:rPr>
          <w:rFonts w:cs="Arial"/>
          <w:lang w:val="nn-NO"/>
        </w:rPr>
      </w:pPr>
    </w:p>
    <w:p w14:paraId="2DE38FFB" w14:textId="346409B3" w:rsidR="009C78CF" w:rsidRDefault="00D56E94" w:rsidP="7D649418">
      <w:pPr>
        <w:spacing w:after="100" w:afterAutospacing="1"/>
        <w:rPr>
          <w:rFonts w:cs="Arial"/>
          <w:lang w:val="nn-NO"/>
        </w:rPr>
      </w:pPr>
      <w:r w:rsidRPr="7D649418">
        <w:rPr>
          <w:rFonts w:cs="Arial"/>
          <w:lang w:val="nn-NO"/>
        </w:rPr>
        <w:t xml:space="preserve">Styret har i all </w:t>
      </w:r>
      <w:proofErr w:type="spellStart"/>
      <w:r w:rsidRPr="7D649418">
        <w:rPr>
          <w:rFonts w:cs="Arial"/>
          <w:lang w:val="nn-NO"/>
        </w:rPr>
        <w:t>hov</w:t>
      </w:r>
      <w:r w:rsidR="00853063" w:rsidRPr="7D649418">
        <w:rPr>
          <w:rFonts w:cs="Arial"/>
          <w:lang w:val="nn-NO"/>
        </w:rPr>
        <w:t>e</w:t>
      </w:r>
      <w:r w:rsidRPr="7D649418">
        <w:rPr>
          <w:rFonts w:cs="Arial"/>
          <w:lang w:val="nn-NO"/>
        </w:rPr>
        <w:t>dsak</w:t>
      </w:r>
      <w:proofErr w:type="spellEnd"/>
      <w:r w:rsidRPr="7D649418">
        <w:rPr>
          <w:rFonts w:cs="Arial"/>
          <w:lang w:val="nn-NO"/>
        </w:rPr>
        <w:t xml:space="preserve"> gjennomført fysiske møter</w:t>
      </w:r>
      <w:r w:rsidR="00BD0756" w:rsidRPr="7D649418">
        <w:rPr>
          <w:rFonts w:cs="Arial"/>
          <w:lang w:val="nn-NO"/>
        </w:rPr>
        <w:t>. O</w:t>
      </w:r>
      <w:r w:rsidR="001B10B1" w:rsidRPr="7D649418">
        <w:rPr>
          <w:rFonts w:cs="Arial"/>
          <w:lang w:val="nn-NO"/>
        </w:rPr>
        <w:t>ppmøtet har vært bra</w:t>
      </w:r>
      <w:r w:rsidR="00BD0756" w:rsidRPr="7D649418">
        <w:rPr>
          <w:rFonts w:cs="Arial"/>
          <w:lang w:val="nn-NO"/>
        </w:rPr>
        <w:t>, og</w:t>
      </w:r>
      <w:r w:rsidR="00BF35FE" w:rsidRPr="7D649418">
        <w:rPr>
          <w:rFonts w:cs="Arial"/>
          <w:lang w:val="nn-NO"/>
        </w:rPr>
        <w:t xml:space="preserve"> styret </w:t>
      </w:r>
      <w:r w:rsidR="00686082" w:rsidRPr="7D649418">
        <w:rPr>
          <w:rFonts w:cs="Arial"/>
        </w:rPr>
        <w:t>har</w:t>
      </w:r>
      <w:r w:rsidR="001B10B1" w:rsidRPr="7D649418">
        <w:rPr>
          <w:rFonts w:cs="Arial"/>
        </w:rPr>
        <w:t xml:space="preserve"> fungert godt.</w:t>
      </w:r>
      <w:r w:rsidR="00F20460" w:rsidRPr="7D649418">
        <w:rPr>
          <w:rFonts w:cs="Arial"/>
          <w:lang w:val="nn-NO"/>
        </w:rPr>
        <w:t xml:space="preserve"> </w:t>
      </w:r>
    </w:p>
    <w:p w14:paraId="478E401E" w14:textId="7DB51D9D" w:rsidR="00F20460" w:rsidRPr="00784991" w:rsidRDefault="00F20460" w:rsidP="7D649418">
      <w:pPr>
        <w:pStyle w:val="Overskrift3"/>
        <w:spacing w:after="100" w:afterAutospacing="1"/>
        <w:rPr>
          <w:rFonts w:cs="Arial"/>
          <w:color w:val="FF0000"/>
        </w:rPr>
      </w:pPr>
      <w:bookmarkStart w:id="4" w:name="_Toc221817749"/>
      <w:r w:rsidRPr="7D649418">
        <w:rPr>
          <w:rFonts w:cs="Arial"/>
        </w:rPr>
        <w:t>Medlemmer</w:t>
      </w:r>
      <w:bookmarkEnd w:id="4"/>
      <w:r w:rsidR="000507BC" w:rsidRPr="7D649418">
        <w:rPr>
          <w:rFonts w:cs="Arial"/>
        </w:rPr>
        <w:t xml:space="preserve"> </w:t>
      </w:r>
    </w:p>
    <w:p w14:paraId="787BF08F" w14:textId="3892B360" w:rsidR="00F20460" w:rsidRPr="004E6318" w:rsidRDefault="00F20460" w:rsidP="7D649418">
      <w:pPr>
        <w:spacing w:after="100" w:afterAutospacing="1"/>
        <w:rPr>
          <w:rFonts w:cs="Arial"/>
        </w:rPr>
      </w:pPr>
      <w:r w:rsidRPr="7D649418">
        <w:rPr>
          <w:rFonts w:cs="Arial"/>
        </w:rPr>
        <w:t>Naturvernforbundet i Lillehammer hadde pr 31.12.202</w:t>
      </w:r>
      <w:r w:rsidR="004E6318" w:rsidRPr="7D649418">
        <w:rPr>
          <w:rFonts w:cs="Arial"/>
        </w:rPr>
        <w:t>5</w:t>
      </w:r>
      <w:r w:rsidRPr="7D649418">
        <w:rPr>
          <w:rFonts w:cs="Arial"/>
        </w:rPr>
        <w:t xml:space="preserve"> </w:t>
      </w:r>
      <w:r w:rsidR="00C102E9">
        <w:rPr>
          <w:rFonts w:cs="Arial"/>
        </w:rPr>
        <w:t>375</w:t>
      </w:r>
      <w:r w:rsidRPr="7D649418">
        <w:rPr>
          <w:rFonts w:cs="Arial"/>
        </w:rPr>
        <w:t xml:space="preserve"> medlemmer. </w:t>
      </w:r>
      <w:r w:rsidR="0045502A" w:rsidRPr="7D649418">
        <w:rPr>
          <w:rFonts w:cs="Arial"/>
        </w:rPr>
        <w:t xml:space="preserve">Disse fordelte seg med </w:t>
      </w:r>
      <w:r w:rsidR="00911031">
        <w:rPr>
          <w:rFonts w:cs="Arial"/>
        </w:rPr>
        <w:t>350</w:t>
      </w:r>
      <w:r w:rsidR="0045502A" w:rsidRPr="7D649418">
        <w:rPr>
          <w:rFonts w:cs="Arial"/>
        </w:rPr>
        <w:t xml:space="preserve"> medlemmer bosatt i Lillehammer kommune og </w:t>
      </w:r>
      <w:r w:rsidR="0067039A">
        <w:rPr>
          <w:rFonts w:cs="Arial"/>
        </w:rPr>
        <w:t>2</w:t>
      </w:r>
      <w:r w:rsidR="00911031">
        <w:rPr>
          <w:rFonts w:cs="Arial"/>
        </w:rPr>
        <w:t>5</w:t>
      </w:r>
      <w:r w:rsidR="0045502A" w:rsidRPr="7D649418">
        <w:rPr>
          <w:rFonts w:cs="Arial"/>
        </w:rPr>
        <w:t xml:space="preserve"> medlemmer i Øyer kommune.</w:t>
      </w:r>
      <w:r>
        <w:br/>
      </w:r>
      <w:r w:rsidRPr="7D649418">
        <w:rPr>
          <w:rFonts w:cs="Arial"/>
        </w:rPr>
        <w:t xml:space="preserve">Dette er en økning på </w:t>
      </w:r>
      <w:r w:rsidR="00DE6657">
        <w:rPr>
          <w:rFonts w:cs="Arial"/>
        </w:rPr>
        <w:t>7</w:t>
      </w:r>
      <w:r w:rsidRPr="7D649418">
        <w:rPr>
          <w:rFonts w:cs="Arial"/>
        </w:rPr>
        <w:t xml:space="preserve"> medlemmer sammenlignet med 202</w:t>
      </w:r>
      <w:r w:rsidR="00DE6657">
        <w:rPr>
          <w:rFonts w:cs="Arial"/>
        </w:rPr>
        <w:t>5</w:t>
      </w:r>
      <w:r w:rsidRPr="7D649418">
        <w:rPr>
          <w:rFonts w:cs="Arial"/>
        </w:rPr>
        <w:t xml:space="preserve">. </w:t>
      </w:r>
    </w:p>
    <w:p w14:paraId="03E40873" w14:textId="3694362E" w:rsidR="00F20460" w:rsidRPr="00784991" w:rsidRDefault="00F20460" w:rsidP="7D649418">
      <w:pPr>
        <w:pStyle w:val="Overskrift3"/>
        <w:spacing w:after="100" w:afterAutospacing="1"/>
        <w:rPr>
          <w:rFonts w:cs="Arial"/>
        </w:rPr>
      </w:pPr>
      <w:bookmarkStart w:id="5" w:name="_Toc221817750"/>
      <w:r w:rsidRPr="7D649418">
        <w:rPr>
          <w:rFonts w:cs="Arial"/>
        </w:rPr>
        <w:t>Økonomi</w:t>
      </w:r>
      <w:bookmarkEnd w:id="5"/>
      <w:r w:rsidR="003C1985" w:rsidRPr="7D649418">
        <w:rPr>
          <w:rFonts w:cs="Arial"/>
        </w:rPr>
        <w:t xml:space="preserve"> </w:t>
      </w:r>
    </w:p>
    <w:p w14:paraId="7B9D6D73" w14:textId="19E30643" w:rsidR="001B6AC0" w:rsidRPr="000023C2" w:rsidRDefault="001B6AC0" w:rsidP="7D649418">
      <w:pPr>
        <w:spacing w:after="100" w:afterAutospacing="1" w:line="276" w:lineRule="auto"/>
        <w:rPr>
          <w:rFonts w:eastAsia="Times New Roman" w:cs="Arial"/>
          <w:kern w:val="2"/>
          <w:lang w:eastAsia="nb-NO"/>
          <w14:ligatures w14:val="standardContextual"/>
        </w:rPr>
      </w:pPr>
      <w:r w:rsidRPr="000023C2">
        <w:rPr>
          <w:rFonts w:eastAsia="Times New Roman" w:cs="Arial"/>
          <w:kern w:val="2"/>
          <w:lang w:eastAsia="nb-NO"/>
          <w14:ligatures w14:val="standardContextual"/>
        </w:rPr>
        <w:t xml:space="preserve">Vi hadde innestående i bank kr </w:t>
      </w:r>
      <w:r w:rsidR="009425D9" w:rsidRPr="000023C2">
        <w:rPr>
          <w:rFonts w:eastAsia="Times New Roman" w:cs="Arial"/>
          <w:kern w:val="2"/>
          <w:lang w:eastAsia="nb-NO"/>
          <w14:ligatures w14:val="standardContextual"/>
        </w:rPr>
        <w:t>65</w:t>
      </w:r>
      <w:r w:rsidR="2B1B44F8" w:rsidRPr="000023C2">
        <w:rPr>
          <w:rFonts w:eastAsia="Times New Roman" w:cs="Arial"/>
          <w:kern w:val="2"/>
          <w:lang w:eastAsia="nb-NO"/>
          <w14:ligatures w14:val="standardContextual"/>
        </w:rPr>
        <w:t xml:space="preserve"> </w:t>
      </w:r>
      <w:r w:rsidR="009425D9" w:rsidRPr="000023C2">
        <w:rPr>
          <w:rFonts w:eastAsia="Times New Roman" w:cs="Arial"/>
          <w:kern w:val="2"/>
          <w:lang w:eastAsia="nb-NO"/>
          <w14:ligatures w14:val="standardContextual"/>
        </w:rPr>
        <w:t xml:space="preserve">819,67 </w:t>
      </w:r>
      <w:r w:rsidRPr="000023C2">
        <w:rPr>
          <w:rFonts w:eastAsia="Times New Roman" w:cs="Arial"/>
          <w:kern w:val="2"/>
          <w:lang w:eastAsia="nb-NO"/>
          <w14:ligatures w14:val="standardContextual"/>
        </w:rPr>
        <w:t>per 31/12. Resultatet i 202</w:t>
      </w:r>
      <w:r w:rsidR="00522309" w:rsidRPr="000023C2">
        <w:rPr>
          <w:rFonts w:eastAsia="Times New Roman" w:cs="Arial"/>
          <w:kern w:val="2"/>
          <w:lang w:eastAsia="nb-NO"/>
          <w14:ligatures w14:val="standardContextual"/>
        </w:rPr>
        <w:t>5</w:t>
      </w:r>
      <w:r w:rsidRPr="000023C2">
        <w:rPr>
          <w:rFonts w:eastAsia="Times New Roman" w:cs="Arial"/>
          <w:kern w:val="2"/>
          <w:lang w:eastAsia="nb-NO"/>
          <w14:ligatures w14:val="standardContextual"/>
        </w:rPr>
        <w:t xml:space="preserve"> var et </w:t>
      </w:r>
      <w:r w:rsidR="00522309" w:rsidRPr="000023C2">
        <w:rPr>
          <w:rFonts w:eastAsia="Times New Roman" w:cs="Arial"/>
          <w:kern w:val="2"/>
          <w:lang w:eastAsia="nb-NO"/>
          <w14:ligatures w14:val="standardContextual"/>
        </w:rPr>
        <w:t>over</w:t>
      </w:r>
      <w:r w:rsidRPr="000023C2">
        <w:rPr>
          <w:rFonts w:eastAsia="Times New Roman" w:cs="Arial"/>
          <w:kern w:val="2"/>
          <w:lang w:eastAsia="nb-NO"/>
          <w14:ligatures w14:val="standardContextual"/>
        </w:rPr>
        <w:t xml:space="preserve">skudd på kr </w:t>
      </w:r>
      <w:r w:rsidR="00B8397C" w:rsidRPr="000023C2">
        <w:rPr>
          <w:rFonts w:eastAsia="Times New Roman" w:cs="Arial"/>
          <w:kern w:val="2"/>
          <w:lang w:eastAsia="nb-NO"/>
          <w14:ligatures w14:val="standardContextual"/>
        </w:rPr>
        <w:t>3</w:t>
      </w:r>
      <w:r w:rsidR="7244DE32" w:rsidRPr="000023C2">
        <w:rPr>
          <w:rFonts w:eastAsia="Times New Roman" w:cs="Arial"/>
          <w:kern w:val="2"/>
          <w:lang w:eastAsia="nb-NO"/>
          <w14:ligatures w14:val="standardContextual"/>
        </w:rPr>
        <w:t xml:space="preserve"> </w:t>
      </w:r>
      <w:r w:rsidR="00B8397C" w:rsidRPr="000023C2">
        <w:rPr>
          <w:rFonts w:eastAsia="Times New Roman" w:cs="Arial"/>
          <w:kern w:val="2"/>
          <w:lang w:eastAsia="nb-NO"/>
          <w14:ligatures w14:val="standardContextual"/>
        </w:rPr>
        <w:t>957.</w:t>
      </w:r>
    </w:p>
    <w:p w14:paraId="0B93837D" w14:textId="77777777" w:rsidR="001B6AC0" w:rsidRPr="000023C2" w:rsidRDefault="001B6AC0" w:rsidP="00391974">
      <w:pPr>
        <w:rPr>
          <w:rFonts w:eastAsia="Arial" w:cs="Arial"/>
          <w:kern w:val="2"/>
          <w:lang w:eastAsia="nb-NO"/>
          <w14:ligatures w14:val="standardContextual"/>
        </w:rPr>
      </w:pPr>
      <w:r w:rsidRPr="000023C2">
        <w:rPr>
          <w:rFonts w:eastAsia="Arial" w:cs="Arial"/>
          <w:kern w:val="2"/>
          <w:lang w:eastAsia="nb-NO"/>
          <w14:ligatures w14:val="standardContextual"/>
        </w:rPr>
        <w:t xml:space="preserve">Utvikling i lagets egenkapital: </w:t>
      </w:r>
    </w:p>
    <w:p w14:paraId="352802D1" w14:textId="4F16BBD6" w:rsidR="001B6AC0" w:rsidRPr="000023C2" w:rsidRDefault="001B6AC0" w:rsidP="00391974">
      <w:pPr>
        <w:spacing w:line="240" w:lineRule="auto"/>
        <w:rPr>
          <w:rFonts w:eastAsia="Arial" w:cs="Arial"/>
          <w:kern w:val="2"/>
          <w:lang w:eastAsia="nb-NO"/>
          <w14:ligatures w14:val="standardContextual"/>
        </w:rPr>
      </w:pPr>
      <w:r w:rsidRPr="000023C2">
        <w:rPr>
          <w:rFonts w:eastAsia="Arial" w:cs="Arial"/>
          <w:kern w:val="2"/>
          <w:lang w:eastAsia="nb-NO"/>
          <w14:ligatures w14:val="standardContextual"/>
        </w:rPr>
        <w:t>31. desember 2023:</w:t>
      </w:r>
      <w:r>
        <w:tab/>
      </w:r>
      <w:r w:rsidRPr="000023C2">
        <w:rPr>
          <w:rFonts w:eastAsia="Arial" w:cs="Arial"/>
          <w:kern w:val="2"/>
          <w:lang w:eastAsia="nb-NO"/>
          <w14:ligatures w14:val="standardContextual"/>
        </w:rPr>
        <w:t>kr. 74 698,32</w:t>
      </w:r>
    </w:p>
    <w:p w14:paraId="5B00CC70" w14:textId="37D146BB" w:rsidR="001B6AC0" w:rsidRPr="000023C2" w:rsidRDefault="001B6AC0" w:rsidP="00391974">
      <w:pPr>
        <w:spacing w:line="240" w:lineRule="auto"/>
        <w:rPr>
          <w:rFonts w:eastAsia="Arial" w:cs="Arial"/>
          <w:kern w:val="2"/>
          <w:lang w:eastAsia="nb-NO"/>
          <w14:ligatures w14:val="standardContextual"/>
        </w:rPr>
      </w:pPr>
      <w:r w:rsidRPr="000023C2">
        <w:rPr>
          <w:rFonts w:eastAsia="Arial" w:cs="Arial"/>
          <w:kern w:val="2"/>
          <w:lang w:eastAsia="nb-NO"/>
          <w14:ligatures w14:val="standardContextual"/>
        </w:rPr>
        <w:t>31. desember 2024:</w:t>
      </w:r>
      <w:r w:rsidR="00C04CA2" w:rsidRPr="000023C2">
        <w:rPr>
          <w:rFonts w:eastAsia="Arial" w:cs="Arial"/>
          <w:kern w:val="2"/>
          <w:lang w:eastAsia="nb-NO"/>
          <w14:ligatures w14:val="standardContextual"/>
        </w:rPr>
        <w:tab/>
      </w:r>
      <w:r w:rsidRPr="000023C2">
        <w:rPr>
          <w:rFonts w:eastAsia="Arial" w:cs="Arial"/>
          <w:kern w:val="2"/>
          <w:lang w:eastAsia="nb-NO"/>
          <w14:ligatures w14:val="standardContextual"/>
        </w:rPr>
        <w:t>kr</w:t>
      </w:r>
      <w:r w:rsidR="00455854" w:rsidRPr="000023C2">
        <w:rPr>
          <w:rFonts w:eastAsia="Arial" w:cs="Arial"/>
          <w:kern w:val="2"/>
          <w:lang w:eastAsia="nb-NO"/>
          <w14:ligatures w14:val="standardContextual"/>
        </w:rPr>
        <w:t>. 61</w:t>
      </w:r>
      <w:r w:rsidR="00314B16" w:rsidRPr="000023C2">
        <w:rPr>
          <w:rFonts w:eastAsia="Arial" w:cs="Arial"/>
          <w:kern w:val="2"/>
          <w:lang w:eastAsia="nb-NO"/>
          <w14:ligatures w14:val="standardContextual"/>
        </w:rPr>
        <w:t> </w:t>
      </w:r>
      <w:r w:rsidR="001D31FA" w:rsidRPr="000023C2">
        <w:rPr>
          <w:rFonts w:eastAsia="Arial" w:cs="Arial"/>
          <w:kern w:val="2"/>
          <w:lang w:eastAsia="nb-NO"/>
          <w14:ligatures w14:val="standardContextual"/>
        </w:rPr>
        <w:t>86</w:t>
      </w:r>
      <w:r w:rsidR="00314B16" w:rsidRPr="000023C2">
        <w:rPr>
          <w:rFonts w:eastAsia="Arial" w:cs="Arial"/>
          <w:kern w:val="2"/>
          <w:lang w:eastAsia="nb-NO"/>
          <w14:ligatures w14:val="standardContextual"/>
        </w:rPr>
        <w:t>2,</w:t>
      </w:r>
      <w:r w:rsidR="0065136B" w:rsidRPr="000023C2">
        <w:rPr>
          <w:rFonts w:eastAsia="Arial" w:cs="Arial"/>
          <w:kern w:val="2"/>
          <w:lang w:eastAsia="nb-NO"/>
          <w14:ligatures w14:val="standardContextual"/>
        </w:rPr>
        <w:t>67</w:t>
      </w:r>
    </w:p>
    <w:p w14:paraId="65FE5D9B" w14:textId="168E1B0A" w:rsidR="00B8397C" w:rsidRPr="000023C2" w:rsidRDefault="00B8397C" w:rsidP="00391974">
      <w:pPr>
        <w:spacing w:line="240" w:lineRule="auto"/>
        <w:rPr>
          <w:rFonts w:eastAsia="Arial" w:cs="Arial"/>
          <w:kern w:val="2"/>
          <w:lang w:eastAsia="nb-NO"/>
          <w14:ligatures w14:val="standardContextual"/>
        </w:rPr>
      </w:pPr>
      <w:r w:rsidRPr="000023C2">
        <w:rPr>
          <w:rFonts w:eastAsia="Arial" w:cs="Arial"/>
          <w:kern w:val="2"/>
          <w:lang w:eastAsia="nb-NO"/>
          <w14:ligatures w14:val="standardContextual"/>
        </w:rPr>
        <w:t>31. desember 2025:</w:t>
      </w:r>
      <w:r>
        <w:tab/>
      </w:r>
      <w:r w:rsidR="2D075DDB" w:rsidRPr="000023C2">
        <w:rPr>
          <w:rFonts w:eastAsia="Arial" w:cs="Arial"/>
          <w:kern w:val="2"/>
          <w:lang w:eastAsia="nb-NO"/>
          <w14:ligatures w14:val="standardContextual"/>
        </w:rPr>
        <w:t>k</w:t>
      </w:r>
      <w:r w:rsidR="00D914F0" w:rsidRPr="000023C2">
        <w:rPr>
          <w:rFonts w:eastAsia="Arial" w:cs="Arial"/>
          <w:kern w:val="2"/>
          <w:lang w:eastAsia="nb-NO"/>
          <w14:ligatures w14:val="standardContextual"/>
        </w:rPr>
        <w:t>r. 65</w:t>
      </w:r>
      <w:r w:rsidR="55ABE259" w:rsidRPr="000023C2">
        <w:rPr>
          <w:rFonts w:eastAsia="Arial" w:cs="Arial"/>
          <w:kern w:val="2"/>
          <w:lang w:eastAsia="nb-NO"/>
          <w14:ligatures w14:val="standardContextual"/>
        </w:rPr>
        <w:t xml:space="preserve"> </w:t>
      </w:r>
      <w:r w:rsidR="00D914F0" w:rsidRPr="000023C2">
        <w:rPr>
          <w:rFonts w:eastAsia="Arial" w:cs="Arial"/>
          <w:kern w:val="2"/>
          <w:lang w:eastAsia="nb-NO"/>
          <w14:ligatures w14:val="standardContextual"/>
        </w:rPr>
        <w:t>819,67</w:t>
      </w:r>
    </w:p>
    <w:p w14:paraId="494DC3F7" w14:textId="77777777" w:rsidR="00C821DB" w:rsidRPr="000023C2" w:rsidRDefault="00C821DB" w:rsidP="00391974">
      <w:pPr>
        <w:spacing w:line="240" w:lineRule="auto"/>
        <w:rPr>
          <w:rFonts w:eastAsia="Arial" w:cs="Arial"/>
          <w:kern w:val="2"/>
          <w:lang w:eastAsia="nb-NO"/>
          <w14:ligatures w14:val="standardContextual"/>
        </w:rPr>
      </w:pPr>
    </w:p>
    <w:p w14:paraId="0F55BCB6" w14:textId="1869E261" w:rsidR="7D649418" w:rsidRDefault="00547C4A" w:rsidP="00C42496">
      <w:pPr>
        <w:spacing w:after="100" w:afterAutospacing="1" w:line="240" w:lineRule="auto"/>
        <w:rPr>
          <w:rFonts w:eastAsia="Arial" w:cs="Arial"/>
          <w:lang w:eastAsia="nb-NO"/>
        </w:rPr>
      </w:pPr>
      <w:r w:rsidRPr="000023C2">
        <w:rPr>
          <w:rFonts w:eastAsia="Arial" w:cs="Arial"/>
          <w:kern w:val="2"/>
          <w:lang w:eastAsia="nb-NO"/>
          <w14:ligatures w14:val="standardContextual"/>
        </w:rPr>
        <w:t>Vi hadde også i</w:t>
      </w:r>
      <w:r w:rsidR="00642796" w:rsidRPr="000023C2">
        <w:rPr>
          <w:rFonts w:eastAsia="Arial" w:cs="Arial"/>
          <w:kern w:val="2"/>
          <w:lang w:eastAsia="nb-NO"/>
          <w14:ligatures w14:val="standardContextual"/>
        </w:rPr>
        <w:t xml:space="preserve"> 2025 en stor regning til </w:t>
      </w:r>
      <w:r w:rsidR="004B6CFE" w:rsidRPr="000023C2">
        <w:rPr>
          <w:rFonts w:eastAsia="Arial" w:cs="Arial"/>
          <w:kern w:val="2"/>
          <w:lang w:eastAsia="nb-NO"/>
          <w14:ligatures w14:val="standardContextual"/>
        </w:rPr>
        <w:t>juridisk</w:t>
      </w:r>
      <w:r w:rsidR="00850445" w:rsidRPr="000023C2">
        <w:rPr>
          <w:rFonts w:eastAsia="Arial" w:cs="Arial"/>
          <w:kern w:val="2"/>
          <w:lang w:eastAsia="nb-NO"/>
          <w14:ligatures w14:val="standardContextual"/>
        </w:rPr>
        <w:t>e tjenester</w:t>
      </w:r>
      <w:r w:rsidR="00897A0E" w:rsidRPr="000023C2">
        <w:rPr>
          <w:rFonts w:eastAsia="Arial" w:cs="Arial"/>
          <w:kern w:val="2"/>
          <w:lang w:eastAsia="nb-NO"/>
          <w14:ligatures w14:val="standardContextual"/>
        </w:rPr>
        <w:t xml:space="preserve"> i forbindelse med arbeidet med naturens rettsvern</w:t>
      </w:r>
      <w:r w:rsidR="00850445" w:rsidRPr="000023C2">
        <w:rPr>
          <w:rFonts w:eastAsia="Arial" w:cs="Arial"/>
          <w:kern w:val="2"/>
          <w:lang w:eastAsia="nb-NO"/>
          <w14:ligatures w14:val="standardContextual"/>
        </w:rPr>
        <w:t>. Vi har ellers ikke hatt noen store utgifter</w:t>
      </w:r>
      <w:r w:rsidR="00122A45" w:rsidRPr="000023C2">
        <w:rPr>
          <w:rFonts w:eastAsia="Arial" w:cs="Arial"/>
          <w:kern w:val="2"/>
          <w:lang w:eastAsia="nb-NO"/>
          <w14:ligatures w14:val="standardContextual"/>
        </w:rPr>
        <w:t xml:space="preserve"> </w:t>
      </w:r>
      <w:r w:rsidR="0035479C" w:rsidRPr="000023C2">
        <w:rPr>
          <w:rFonts w:eastAsia="Arial" w:cs="Arial"/>
          <w:kern w:val="2"/>
          <w:lang w:eastAsia="nb-NO"/>
          <w14:ligatures w14:val="standardContextual"/>
        </w:rPr>
        <w:t>ut over dette</w:t>
      </w:r>
      <w:r w:rsidR="005915B9">
        <w:rPr>
          <w:rFonts w:eastAsia="Arial" w:cs="Arial"/>
          <w:kern w:val="2"/>
          <w:lang w:eastAsia="nb-NO"/>
          <w14:ligatures w14:val="standardContextual"/>
        </w:rPr>
        <w:t>, se regnska</w:t>
      </w:r>
      <w:r w:rsidR="00C42496">
        <w:rPr>
          <w:rFonts w:eastAsia="Arial" w:cs="Arial"/>
          <w:kern w:val="2"/>
          <w:lang w:eastAsia="nb-NO"/>
          <w14:ligatures w14:val="standardContextual"/>
        </w:rPr>
        <w:t>p.</w:t>
      </w:r>
    </w:p>
    <w:p w14:paraId="2EF49D6E" w14:textId="3684E230" w:rsidR="0027311C" w:rsidRPr="00F43886" w:rsidRDefault="00DC03B4" w:rsidP="00F43886">
      <w:pPr>
        <w:pStyle w:val="Overskrift3"/>
      </w:pPr>
      <w:bookmarkStart w:id="6" w:name="_Toc221817751"/>
      <w:r w:rsidRPr="7D649418">
        <w:lastRenderedPageBreak/>
        <w:t>E6 og Lågendeltaet - naturens rettsvern</w:t>
      </w:r>
      <w:bookmarkEnd w:id="6"/>
    </w:p>
    <w:p w14:paraId="6359D9A9" w14:textId="10E4A758" w:rsidR="7D649418" w:rsidRDefault="00E27E08" w:rsidP="00F43886">
      <w:pPr>
        <w:spacing w:before="240" w:after="100" w:afterAutospacing="1"/>
        <w:rPr>
          <w:rFonts w:eastAsia="Arial" w:cs="Arial"/>
          <w:lang w:eastAsia="nb-NO"/>
        </w:rPr>
      </w:pPr>
      <w:r w:rsidRPr="7D649418">
        <w:rPr>
          <w:rFonts w:eastAsia="Arial" w:cs="Arial"/>
          <w:kern w:val="2"/>
          <w:lang w:eastAsia="nb-NO"/>
          <w14:ligatures w14:val="standardContextual"/>
        </w:rPr>
        <w:t xml:space="preserve">E6-utbyggingen er en tapt sak, men arbeidet om aspekter rundt naturens rettsvern fortsetter. Vi videreførte samarbeidet med Lågendeltaets venner (LDV) i 2025. Vi følger også opp de avbøtende tiltakakene som er lovet gjennomført. </w:t>
      </w:r>
      <w:r w:rsidR="00516A04">
        <w:rPr>
          <w:rFonts w:eastAsia="Arial" w:cs="Arial"/>
          <w:kern w:val="2"/>
          <w:lang w:eastAsia="nb-NO"/>
          <w14:ligatures w14:val="standardContextual"/>
        </w:rPr>
        <w:t>Fyldig rapport er vedlag</w:t>
      </w:r>
      <w:r w:rsidR="005915B9">
        <w:rPr>
          <w:rFonts w:eastAsia="Arial" w:cs="Arial"/>
          <w:kern w:val="2"/>
          <w:lang w:eastAsia="nb-NO"/>
          <w14:ligatures w14:val="standardContextual"/>
        </w:rPr>
        <w:t>t.</w:t>
      </w:r>
    </w:p>
    <w:p w14:paraId="40379970" w14:textId="757D34F2" w:rsidR="0027311C" w:rsidRPr="00F43886" w:rsidRDefault="76F62909" w:rsidP="00F43886">
      <w:pPr>
        <w:pStyle w:val="Overskrift3"/>
        <w:rPr>
          <w:rFonts w:eastAsia="Arial"/>
          <w:lang w:eastAsia="nb-NO"/>
        </w:rPr>
      </w:pPr>
      <w:bookmarkStart w:id="7" w:name="_Toc221817752"/>
      <w:r w:rsidRPr="7D649418">
        <w:rPr>
          <w:rFonts w:eastAsia="Arial"/>
          <w:lang w:eastAsia="nb-NO"/>
        </w:rPr>
        <w:t>Klage på ho</w:t>
      </w:r>
      <w:r w:rsidR="00DD4737" w:rsidRPr="7D649418">
        <w:rPr>
          <w:rFonts w:eastAsia="Arial"/>
          <w:lang w:eastAsia="nb-NO"/>
        </w:rPr>
        <w:t xml:space="preserve">gst </w:t>
      </w:r>
      <w:r w:rsidR="27C7A250" w:rsidRPr="7D649418">
        <w:rPr>
          <w:rFonts w:eastAsia="Arial"/>
          <w:lang w:eastAsia="nb-NO"/>
        </w:rPr>
        <w:t>i vernskog i Gropmarka</w:t>
      </w:r>
      <w:r w:rsidR="6D4C671E" w:rsidRPr="7D649418">
        <w:rPr>
          <w:rFonts w:eastAsia="Arial"/>
          <w:lang w:eastAsia="nb-NO"/>
        </w:rPr>
        <w:t>, Lillehammer</w:t>
      </w:r>
      <w:bookmarkEnd w:id="7"/>
    </w:p>
    <w:p w14:paraId="2F6C8277" w14:textId="79486338" w:rsidR="00555367" w:rsidRPr="008E5D97" w:rsidRDefault="00555367" w:rsidP="00F43886">
      <w:pPr>
        <w:spacing w:before="240" w:after="100" w:afterAutospacing="1"/>
        <w:rPr>
          <w:rFonts w:eastAsia="Arial" w:cs="Arial"/>
          <w:lang w:eastAsia="nb-NO"/>
        </w:rPr>
      </w:pPr>
      <w:r w:rsidRPr="016391FA">
        <w:rPr>
          <w:rFonts w:eastAsia="Arial" w:cs="Arial"/>
          <w:kern w:val="2"/>
          <w:lang w:eastAsia="nb-NO"/>
          <w14:ligatures w14:val="standardContextual"/>
        </w:rPr>
        <w:t xml:space="preserve">Ved årsskiftet 2024/25 </w:t>
      </w:r>
      <w:r w:rsidR="11BFEE7E" w:rsidRPr="016391FA">
        <w:rPr>
          <w:rFonts w:eastAsia="Arial" w:cs="Arial"/>
          <w:kern w:val="2"/>
          <w:lang w:eastAsia="nb-NO"/>
          <w14:ligatures w14:val="standardContextual"/>
        </w:rPr>
        <w:t>f</w:t>
      </w:r>
      <w:r w:rsidR="20C35617" w:rsidRPr="016391FA">
        <w:rPr>
          <w:rFonts w:eastAsia="Arial" w:cs="Arial"/>
          <w:kern w:val="2"/>
          <w:lang w:eastAsia="nb-NO"/>
          <w14:ligatures w14:val="standardContextual"/>
        </w:rPr>
        <w:t xml:space="preserve">remmet Naturvernforbundet i Innlandet </w:t>
      </w:r>
      <w:r w:rsidR="7C98370C" w:rsidRPr="016391FA">
        <w:rPr>
          <w:rFonts w:eastAsia="Arial" w:cs="Arial"/>
          <w:kern w:val="2"/>
          <w:lang w:eastAsia="nb-NO"/>
          <w14:ligatures w14:val="standardContextual"/>
        </w:rPr>
        <w:t xml:space="preserve">en klage </w:t>
      </w:r>
      <w:r w:rsidR="2B75D950" w:rsidRPr="016391FA">
        <w:rPr>
          <w:rFonts w:eastAsia="Arial" w:cs="Arial"/>
          <w:kern w:val="2"/>
          <w:lang w:eastAsia="nb-NO"/>
          <w14:ligatures w14:val="standardContextual"/>
        </w:rPr>
        <w:t xml:space="preserve">på </w:t>
      </w:r>
      <w:r w:rsidR="2C4F573F" w:rsidRPr="016391FA">
        <w:rPr>
          <w:rFonts w:eastAsia="Arial" w:cs="Arial"/>
          <w:kern w:val="2"/>
          <w:lang w:eastAsia="nb-NO"/>
          <w14:ligatures w14:val="standardContextual"/>
        </w:rPr>
        <w:t>vedtak</w:t>
      </w:r>
      <w:r w:rsidR="305C80E8" w:rsidRPr="016391FA">
        <w:rPr>
          <w:rFonts w:eastAsia="Arial" w:cs="Arial"/>
          <w:kern w:val="2"/>
          <w:lang w:eastAsia="nb-NO"/>
          <w14:ligatures w14:val="standardContextual"/>
        </w:rPr>
        <w:t>et</w:t>
      </w:r>
      <w:r w:rsidR="2C4F573F" w:rsidRPr="016391FA">
        <w:rPr>
          <w:rFonts w:eastAsia="Arial" w:cs="Arial"/>
          <w:kern w:val="2"/>
          <w:lang w:eastAsia="nb-NO"/>
          <w14:ligatures w14:val="standardContextual"/>
        </w:rPr>
        <w:t xml:space="preserve"> om</w:t>
      </w:r>
      <w:r w:rsidRPr="016391FA">
        <w:rPr>
          <w:rFonts w:eastAsia="Arial" w:cs="Arial"/>
          <w:kern w:val="2"/>
          <w:lang w:eastAsia="nb-NO"/>
          <w14:ligatures w14:val="standardContextual"/>
        </w:rPr>
        <w:t xml:space="preserve"> planlagt hogst i </w:t>
      </w:r>
      <w:r w:rsidR="3522397D" w:rsidRPr="016391FA">
        <w:rPr>
          <w:rFonts w:eastAsia="Arial" w:cs="Arial"/>
          <w:kern w:val="2"/>
          <w:lang w:eastAsia="nb-NO"/>
          <w14:ligatures w14:val="standardContextual"/>
        </w:rPr>
        <w:t xml:space="preserve">vernskog i </w:t>
      </w:r>
      <w:r w:rsidRPr="016391FA">
        <w:rPr>
          <w:rFonts w:eastAsia="Arial" w:cs="Arial"/>
          <w:kern w:val="2"/>
          <w:lang w:eastAsia="nb-NO"/>
          <w14:ligatures w14:val="standardContextual"/>
        </w:rPr>
        <w:t>Gropmarka</w:t>
      </w:r>
      <w:r w:rsidR="6960129C" w:rsidRPr="016391FA">
        <w:rPr>
          <w:rFonts w:eastAsia="Arial" w:cs="Arial"/>
          <w:kern w:val="2"/>
          <w:lang w:eastAsia="nb-NO"/>
          <w14:ligatures w14:val="standardContextual"/>
        </w:rPr>
        <w:t xml:space="preserve"> i Lillehammer kommune (slik hogst er, som et unntak, søknadspliktig)</w:t>
      </w:r>
      <w:r w:rsidRPr="016391FA">
        <w:rPr>
          <w:rFonts w:eastAsia="Arial" w:cs="Arial"/>
          <w:kern w:val="2"/>
          <w:lang w:eastAsia="nb-NO"/>
          <w14:ligatures w14:val="standardContextual"/>
        </w:rPr>
        <w:t>.</w:t>
      </w:r>
      <w:r w:rsidR="377DD704" w:rsidRPr="016391FA">
        <w:rPr>
          <w:rFonts w:eastAsia="Arial" w:cs="Arial"/>
          <w:lang w:eastAsia="nb-NO"/>
        </w:rPr>
        <w:t xml:space="preserve"> </w:t>
      </w:r>
      <w:r w:rsidR="637CA642" w:rsidRPr="016391FA">
        <w:rPr>
          <w:rFonts w:eastAsia="Arial" w:cs="Arial"/>
          <w:lang w:eastAsia="nb-NO"/>
        </w:rPr>
        <w:t>L</w:t>
      </w:r>
      <w:r w:rsidR="377DD704" w:rsidRPr="016391FA">
        <w:rPr>
          <w:rFonts w:eastAsia="Arial" w:cs="Arial"/>
          <w:lang w:eastAsia="nb-NO"/>
        </w:rPr>
        <w:t>okallaget for Lillehammer og Øyer</w:t>
      </w:r>
      <w:r w:rsidR="663A861B" w:rsidRPr="016391FA">
        <w:rPr>
          <w:rFonts w:eastAsia="Arial" w:cs="Arial"/>
          <w:lang w:eastAsia="nb-NO"/>
        </w:rPr>
        <w:t xml:space="preserve"> bisto</w:t>
      </w:r>
      <w:r w:rsidR="07FBE1A4" w:rsidRPr="016391FA">
        <w:rPr>
          <w:rFonts w:eastAsia="Arial" w:cs="Arial"/>
          <w:lang w:eastAsia="nb-NO"/>
        </w:rPr>
        <w:t>d</w:t>
      </w:r>
      <w:r w:rsidR="663A861B" w:rsidRPr="016391FA">
        <w:rPr>
          <w:rFonts w:eastAsia="Arial" w:cs="Arial"/>
          <w:lang w:eastAsia="nb-NO"/>
        </w:rPr>
        <w:t xml:space="preserve"> fylkeslaget i dette arbeidet. Vernskog er den skogen som ligger nærmest tregrensa, og som verner nedenforliggende skog for vind/</w:t>
      </w:r>
      <w:proofErr w:type="spellStart"/>
      <w:r w:rsidR="663A861B" w:rsidRPr="016391FA">
        <w:rPr>
          <w:rFonts w:eastAsia="Arial" w:cs="Arial"/>
          <w:lang w:eastAsia="nb-NO"/>
        </w:rPr>
        <w:t>kaldras</w:t>
      </w:r>
      <w:proofErr w:type="spellEnd"/>
      <w:r w:rsidR="663A861B" w:rsidRPr="016391FA">
        <w:rPr>
          <w:rFonts w:eastAsia="Arial" w:cs="Arial"/>
          <w:lang w:eastAsia="nb-NO"/>
        </w:rPr>
        <w:t xml:space="preserve"> og sørger for stabil temperatur.</w:t>
      </w:r>
      <w:r w:rsidRPr="016391FA">
        <w:rPr>
          <w:rFonts w:eastAsia="Arial" w:cs="Arial"/>
          <w:kern w:val="2"/>
          <w:lang w:eastAsia="nb-NO"/>
          <w14:ligatures w14:val="standardContextual"/>
        </w:rPr>
        <w:t xml:space="preserve"> </w:t>
      </w:r>
      <w:r w:rsidR="3D83798D" w:rsidRPr="016391FA">
        <w:rPr>
          <w:rFonts w:eastAsia="Arial" w:cs="Arial"/>
          <w:kern w:val="2"/>
          <w:lang w:eastAsia="nb-NO"/>
          <w14:ligatures w14:val="standardContextual"/>
        </w:rPr>
        <w:t>Dette skogområdet ligger også som en gjenværende sammenhengende skog som er lite hogstpåvirket.</w:t>
      </w:r>
      <w:r w:rsidR="7DEA6C99" w:rsidRPr="016391FA">
        <w:rPr>
          <w:rFonts w:eastAsia="Arial" w:cs="Arial"/>
          <w:kern w:val="2"/>
          <w:lang w:eastAsia="nb-NO"/>
          <w14:ligatures w14:val="standardContextual"/>
        </w:rPr>
        <w:t xml:space="preserve"> </w:t>
      </w:r>
      <w:r w:rsidR="51373326" w:rsidRPr="016391FA">
        <w:rPr>
          <w:rFonts w:eastAsia="Arial" w:cs="Arial"/>
          <w:lang w:eastAsia="nb-NO"/>
        </w:rPr>
        <w:t>Innvendingene var knyttet til at</w:t>
      </w:r>
      <w:r w:rsidR="21C44B0C" w:rsidRPr="016391FA">
        <w:rPr>
          <w:rFonts w:eastAsia="Arial" w:cs="Arial"/>
          <w:lang w:eastAsia="nb-NO"/>
        </w:rPr>
        <w:t xml:space="preserve"> det</w:t>
      </w:r>
      <w:r w:rsidR="29CCF34F" w:rsidRPr="016391FA">
        <w:rPr>
          <w:rFonts w:eastAsia="Arial" w:cs="Arial"/>
          <w:lang w:eastAsia="nb-NO"/>
        </w:rPr>
        <w:t xml:space="preserve"> </w:t>
      </w:r>
      <w:r w:rsidR="21C44B0C" w:rsidRPr="016391FA">
        <w:rPr>
          <w:rFonts w:eastAsia="Arial" w:cs="Arial"/>
          <w:lang w:eastAsia="nb-NO"/>
        </w:rPr>
        <w:t>skulle utføres</w:t>
      </w:r>
      <w:r w:rsidR="51373326" w:rsidRPr="016391FA">
        <w:rPr>
          <w:rFonts w:eastAsia="Arial" w:cs="Arial"/>
          <w:lang w:eastAsia="nb-NO"/>
        </w:rPr>
        <w:t xml:space="preserve"> “lukka hogst”</w:t>
      </w:r>
      <w:r w:rsidR="5CC210FD" w:rsidRPr="016391FA">
        <w:rPr>
          <w:rFonts w:eastAsia="Arial" w:cs="Arial"/>
          <w:lang w:eastAsia="nb-NO"/>
        </w:rPr>
        <w:t>, men uten at det var godt nok definert hva dette innebærer</w:t>
      </w:r>
      <w:r w:rsidR="51373326" w:rsidRPr="016391FA">
        <w:rPr>
          <w:rFonts w:eastAsia="Arial" w:cs="Arial"/>
          <w:lang w:eastAsia="nb-NO"/>
        </w:rPr>
        <w:t>.</w:t>
      </w:r>
      <w:r w:rsidR="6A4CA310" w:rsidRPr="016391FA">
        <w:rPr>
          <w:rFonts w:eastAsia="Arial" w:cs="Arial"/>
          <w:lang w:eastAsia="nb-NO"/>
        </w:rPr>
        <w:t xml:space="preserve"> </w:t>
      </w:r>
      <w:r w:rsidR="0E928B03" w:rsidRPr="016391FA">
        <w:rPr>
          <w:rFonts w:eastAsia="Arial" w:cs="Arial"/>
          <w:lang w:eastAsia="nb-NO"/>
        </w:rPr>
        <w:t xml:space="preserve">Naturvernforbundet mente det var behov for </w:t>
      </w:r>
      <w:r w:rsidR="51373326" w:rsidRPr="016391FA">
        <w:rPr>
          <w:rFonts w:eastAsia="Arial" w:cs="Arial"/>
          <w:lang w:eastAsia="nb-NO"/>
        </w:rPr>
        <w:t>tydelige</w:t>
      </w:r>
      <w:r w:rsidR="4B3CE25C" w:rsidRPr="016391FA">
        <w:rPr>
          <w:rFonts w:eastAsia="Arial" w:cs="Arial"/>
          <w:lang w:eastAsia="nb-NO"/>
        </w:rPr>
        <w:t>re</w:t>
      </w:r>
      <w:r w:rsidR="51373326" w:rsidRPr="016391FA">
        <w:rPr>
          <w:rFonts w:eastAsia="Arial" w:cs="Arial"/>
          <w:lang w:eastAsia="nb-NO"/>
        </w:rPr>
        <w:t xml:space="preserve"> føringer fra kommunen for hva slags hogst som</w:t>
      </w:r>
      <w:r w:rsidR="7A916E07" w:rsidRPr="016391FA">
        <w:rPr>
          <w:rFonts w:eastAsia="Arial" w:cs="Arial"/>
          <w:lang w:eastAsia="nb-NO"/>
        </w:rPr>
        <w:t xml:space="preserve"> kunne</w:t>
      </w:r>
      <w:r w:rsidR="17686A94" w:rsidRPr="016391FA">
        <w:rPr>
          <w:rFonts w:eastAsia="Arial" w:cs="Arial"/>
          <w:lang w:eastAsia="nb-NO"/>
        </w:rPr>
        <w:t xml:space="preserve"> </w:t>
      </w:r>
      <w:r w:rsidR="51373326" w:rsidRPr="016391FA">
        <w:rPr>
          <w:rFonts w:eastAsia="Arial" w:cs="Arial"/>
          <w:lang w:eastAsia="nb-NO"/>
        </w:rPr>
        <w:t>aksepteres i dette tilfellet</w:t>
      </w:r>
      <w:r w:rsidR="2A35ECA6" w:rsidRPr="016391FA">
        <w:rPr>
          <w:rFonts w:eastAsia="Arial" w:cs="Arial"/>
          <w:lang w:eastAsia="nb-NO"/>
        </w:rPr>
        <w:t xml:space="preserve"> og hvor stort uttak av tømmer </w:t>
      </w:r>
      <w:r w:rsidR="1A0B971F" w:rsidRPr="016391FA">
        <w:rPr>
          <w:rFonts w:eastAsia="Arial" w:cs="Arial"/>
          <w:lang w:eastAsia="nb-NO"/>
        </w:rPr>
        <w:t>skulle være</w:t>
      </w:r>
      <w:r w:rsidR="51373326" w:rsidRPr="016391FA">
        <w:rPr>
          <w:rFonts w:eastAsia="Arial" w:cs="Arial"/>
          <w:lang w:eastAsia="nb-NO"/>
        </w:rPr>
        <w:t>.</w:t>
      </w:r>
      <w:r w:rsidR="1605972F" w:rsidRPr="016391FA">
        <w:rPr>
          <w:rFonts w:eastAsia="Arial" w:cs="Arial"/>
          <w:lang w:eastAsia="nb-NO"/>
        </w:rPr>
        <w:t xml:space="preserve"> D</w:t>
      </w:r>
      <w:r w:rsidR="51373326" w:rsidRPr="016391FA">
        <w:rPr>
          <w:rFonts w:eastAsia="Arial" w:cs="Arial"/>
          <w:lang w:eastAsia="nb-NO"/>
        </w:rPr>
        <w:t xml:space="preserve">en samlede belastningen </w:t>
      </w:r>
      <w:r w:rsidR="240B5DD4" w:rsidRPr="016391FA">
        <w:rPr>
          <w:rFonts w:eastAsia="Arial" w:cs="Arial"/>
          <w:lang w:eastAsia="nb-NO"/>
        </w:rPr>
        <w:t>for</w:t>
      </w:r>
      <w:r w:rsidR="51373326" w:rsidRPr="016391FA">
        <w:rPr>
          <w:rFonts w:eastAsia="Arial" w:cs="Arial"/>
          <w:lang w:eastAsia="nb-NO"/>
        </w:rPr>
        <w:t xml:space="preserve"> området skulle </w:t>
      </w:r>
      <w:r w:rsidR="61A99128" w:rsidRPr="016391FA">
        <w:rPr>
          <w:rFonts w:eastAsia="Arial" w:cs="Arial"/>
          <w:lang w:eastAsia="nb-NO"/>
        </w:rPr>
        <w:t xml:space="preserve">også </w:t>
      </w:r>
      <w:r w:rsidR="51373326" w:rsidRPr="016391FA">
        <w:rPr>
          <w:rFonts w:eastAsia="Arial" w:cs="Arial"/>
          <w:lang w:eastAsia="nb-NO"/>
        </w:rPr>
        <w:t>vært vektlagt i større grad, før hogsten ble godkjent.</w:t>
      </w:r>
      <w:r w:rsidR="299D40D7" w:rsidRPr="016391FA">
        <w:rPr>
          <w:rFonts w:eastAsia="Arial" w:cs="Arial"/>
          <w:lang w:eastAsia="nb-NO"/>
        </w:rPr>
        <w:t xml:space="preserve"> Klagen førte til stans av hogsten, og at kommunen stilte strengere krav, og der skogeierlaget fulgte opp hogst</w:t>
      </w:r>
      <w:r w:rsidR="3EDADD81" w:rsidRPr="016391FA">
        <w:rPr>
          <w:rFonts w:eastAsia="Arial" w:cs="Arial"/>
          <w:lang w:eastAsia="nb-NO"/>
        </w:rPr>
        <w:t>en</w:t>
      </w:r>
      <w:r w:rsidR="299D40D7" w:rsidRPr="016391FA">
        <w:rPr>
          <w:rFonts w:eastAsia="Arial" w:cs="Arial"/>
          <w:lang w:eastAsia="nb-NO"/>
        </w:rPr>
        <w:t xml:space="preserve"> på en bedre måte.</w:t>
      </w:r>
    </w:p>
    <w:p w14:paraId="5A7E3682" w14:textId="362B114F" w:rsidR="00555367" w:rsidRPr="008E5D97" w:rsidRDefault="0DB6BC77" w:rsidP="016391FA">
      <w:pPr>
        <w:pStyle w:val="Overskrift3"/>
        <w:rPr>
          <w:rFonts w:eastAsia="Arial"/>
          <w:lang w:eastAsia="nb-NO"/>
        </w:rPr>
      </w:pPr>
      <w:bookmarkStart w:id="8" w:name="_Toc221817753"/>
      <w:r w:rsidRPr="7D649418">
        <w:rPr>
          <w:rFonts w:eastAsia="Arial"/>
          <w:lang w:eastAsia="nb-NO"/>
        </w:rPr>
        <w:t>Skogtreff</w:t>
      </w:r>
      <w:r w:rsidR="2CC94FEE" w:rsidRPr="7D649418">
        <w:rPr>
          <w:rFonts w:eastAsia="Arial"/>
          <w:lang w:eastAsia="nb-NO"/>
        </w:rPr>
        <w:t xml:space="preserve"> 2025</w:t>
      </w:r>
      <w:r w:rsidRPr="7D649418">
        <w:rPr>
          <w:rFonts w:eastAsia="Arial"/>
          <w:lang w:eastAsia="nb-NO"/>
        </w:rPr>
        <w:t xml:space="preserve"> med Naturvernforbundet</w:t>
      </w:r>
      <w:r w:rsidR="64732E57" w:rsidRPr="7D649418">
        <w:rPr>
          <w:rFonts w:eastAsia="Arial"/>
          <w:lang w:eastAsia="nb-NO"/>
        </w:rPr>
        <w:t>s skogutvalg</w:t>
      </w:r>
      <w:r w:rsidRPr="7D649418">
        <w:rPr>
          <w:rFonts w:eastAsia="Arial"/>
          <w:lang w:eastAsia="nb-NO"/>
        </w:rPr>
        <w:t xml:space="preserve"> </w:t>
      </w:r>
      <w:r w:rsidR="383267A1" w:rsidRPr="7D649418">
        <w:rPr>
          <w:rFonts w:eastAsia="Arial"/>
          <w:lang w:eastAsia="nb-NO"/>
        </w:rPr>
        <w:t>på Geilo</w:t>
      </w:r>
      <w:bookmarkEnd w:id="8"/>
    </w:p>
    <w:p w14:paraId="4B1EAA16" w14:textId="727031C2" w:rsidR="00555367" w:rsidRPr="008E5D97" w:rsidRDefault="48652703" w:rsidP="00F43886">
      <w:pPr>
        <w:spacing w:before="240" w:after="100" w:afterAutospacing="1"/>
        <w:rPr>
          <w:rFonts w:eastAsia="Arial" w:cs="Arial"/>
          <w:lang w:eastAsia="nb-NO"/>
        </w:rPr>
      </w:pPr>
      <w:r w:rsidRPr="7D649418">
        <w:rPr>
          <w:rFonts w:eastAsia="Arial" w:cs="Arial"/>
          <w:lang w:eastAsia="nb-NO"/>
        </w:rPr>
        <w:t>Fra styret i lokallaget deltok Annbjørg Backer på Naturvernforbundets skogtreff</w:t>
      </w:r>
      <w:r w:rsidR="3F7704E1" w:rsidRPr="7D649418">
        <w:rPr>
          <w:rFonts w:eastAsia="Arial" w:cs="Arial"/>
          <w:lang w:eastAsia="nb-NO"/>
        </w:rPr>
        <w:t xml:space="preserve">, </w:t>
      </w:r>
      <w:r w:rsidRPr="7D649418">
        <w:rPr>
          <w:rFonts w:eastAsia="Arial" w:cs="Arial"/>
          <w:lang w:eastAsia="nb-NO"/>
        </w:rPr>
        <w:t xml:space="preserve">som i år fant sted </w:t>
      </w:r>
      <w:r w:rsidR="0DB6BC77" w:rsidRPr="7D649418">
        <w:rPr>
          <w:rFonts w:eastAsia="Arial" w:cs="Arial"/>
          <w:lang w:eastAsia="nb-NO"/>
        </w:rPr>
        <w:t xml:space="preserve">i Skurdalen ved Geilo 26. - 28. </w:t>
      </w:r>
      <w:r w:rsidR="76BE686C" w:rsidRPr="7D649418">
        <w:rPr>
          <w:rFonts w:eastAsia="Arial" w:cs="Arial"/>
          <w:lang w:eastAsia="nb-NO"/>
        </w:rPr>
        <w:t>S</w:t>
      </w:r>
      <w:r w:rsidR="0DB6BC77" w:rsidRPr="7D649418">
        <w:rPr>
          <w:rFonts w:eastAsia="Arial" w:cs="Arial"/>
          <w:lang w:eastAsia="nb-NO"/>
        </w:rPr>
        <w:t>eptember</w:t>
      </w:r>
      <w:r w:rsidR="76BE686C" w:rsidRPr="7D649418">
        <w:rPr>
          <w:rFonts w:eastAsia="Arial" w:cs="Arial"/>
          <w:lang w:eastAsia="nb-NO"/>
        </w:rPr>
        <w:t>. Formålet med skogtreffet er å styrke</w:t>
      </w:r>
      <w:r w:rsidR="2E62552F" w:rsidRPr="7D649418">
        <w:rPr>
          <w:rFonts w:eastAsia="Arial" w:cs="Arial"/>
          <w:lang w:eastAsia="nb-NO"/>
        </w:rPr>
        <w:t xml:space="preserve"> Naturvernforbundets</w:t>
      </w:r>
      <w:r w:rsidR="76BE686C" w:rsidRPr="7D649418">
        <w:rPr>
          <w:rFonts w:eastAsia="Arial" w:cs="Arial"/>
          <w:lang w:eastAsia="nb-NO"/>
        </w:rPr>
        <w:t xml:space="preserve"> arbeid</w:t>
      </w:r>
      <w:r w:rsidR="16B64738" w:rsidRPr="7D649418">
        <w:rPr>
          <w:rFonts w:eastAsia="Arial" w:cs="Arial"/>
          <w:lang w:eastAsia="nb-NO"/>
        </w:rPr>
        <w:t xml:space="preserve"> med </w:t>
      </w:r>
      <w:r w:rsidR="76BE686C" w:rsidRPr="7D649418">
        <w:rPr>
          <w:rFonts w:eastAsia="Arial" w:cs="Arial"/>
          <w:lang w:eastAsia="nb-NO"/>
        </w:rPr>
        <w:t xml:space="preserve">skog. </w:t>
      </w:r>
      <w:r w:rsidR="7D862559" w:rsidRPr="7D649418">
        <w:rPr>
          <w:rFonts w:eastAsia="Arial" w:cs="Arial"/>
          <w:lang w:eastAsia="nb-NO"/>
        </w:rPr>
        <w:t>Til samlingen inngikk en</w:t>
      </w:r>
      <w:r w:rsidR="76BE686C" w:rsidRPr="7D649418">
        <w:rPr>
          <w:rFonts w:eastAsia="Arial" w:cs="Arial"/>
          <w:lang w:eastAsia="nb-NO"/>
        </w:rPr>
        <w:t xml:space="preserve"> utflukt til </w:t>
      </w:r>
      <w:r w:rsidR="53F0D658" w:rsidRPr="7D649418">
        <w:rPr>
          <w:rFonts w:eastAsia="Arial" w:cs="Arial"/>
          <w:lang w:eastAsia="nb-NO"/>
        </w:rPr>
        <w:t>et område med</w:t>
      </w:r>
      <w:r w:rsidR="2A26089C" w:rsidRPr="7D649418">
        <w:rPr>
          <w:rFonts w:eastAsia="Arial" w:cs="Arial"/>
          <w:lang w:eastAsia="nb-NO"/>
        </w:rPr>
        <w:t xml:space="preserve"> e</w:t>
      </w:r>
      <w:r w:rsidR="76BE686C" w:rsidRPr="7D649418">
        <w:rPr>
          <w:rFonts w:eastAsia="Arial" w:cs="Arial"/>
          <w:lang w:eastAsia="nb-NO"/>
        </w:rPr>
        <w:t xml:space="preserve">n høyaktuell skogsak hvor Naturvernforbundet har anmeldt en hogst for brudd på </w:t>
      </w:r>
      <w:proofErr w:type="spellStart"/>
      <w:r w:rsidR="76BE686C" w:rsidRPr="7D649418">
        <w:rPr>
          <w:rFonts w:eastAsia="Arial" w:cs="Arial"/>
          <w:lang w:eastAsia="nb-NO"/>
        </w:rPr>
        <w:t>naturmangfoldsloven</w:t>
      </w:r>
      <w:proofErr w:type="spellEnd"/>
      <w:r w:rsidR="7CF43EB4" w:rsidRPr="7D649418">
        <w:rPr>
          <w:rFonts w:eastAsia="Arial" w:cs="Arial"/>
          <w:lang w:eastAsia="nb-NO"/>
        </w:rPr>
        <w:t xml:space="preserve">. </w:t>
      </w:r>
      <w:r w:rsidR="3D6C5188" w:rsidRPr="7D649418">
        <w:rPr>
          <w:rFonts w:eastAsia="Arial" w:cs="Arial"/>
          <w:lang w:eastAsia="nb-NO"/>
        </w:rPr>
        <w:t>Som guide deltok b</w:t>
      </w:r>
      <w:r w:rsidR="7CF43EB4" w:rsidRPr="7D649418">
        <w:rPr>
          <w:rFonts w:eastAsia="Arial" w:cs="Arial"/>
          <w:lang w:eastAsia="nb-NO"/>
        </w:rPr>
        <w:t xml:space="preserve">iolog </w:t>
      </w:r>
      <w:r w:rsidR="0DB6BC77" w:rsidRPr="7D649418">
        <w:rPr>
          <w:rFonts w:eastAsia="Arial" w:cs="Arial"/>
          <w:lang w:eastAsia="nb-NO"/>
        </w:rPr>
        <w:t xml:space="preserve">Sigve </w:t>
      </w:r>
      <w:proofErr w:type="spellStart"/>
      <w:r w:rsidR="0DB6BC77" w:rsidRPr="7D649418">
        <w:rPr>
          <w:rFonts w:eastAsia="Arial" w:cs="Arial"/>
          <w:lang w:eastAsia="nb-NO"/>
        </w:rPr>
        <w:t>Reiso</w:t>
      </w:r>
      <w:proofErr w:type="spellEnd"/>
      <w:r w:rsidR="0DB6BC77" w:rsidRPr="7D649418">
        <w:rPr>
          <w:rFonts w:eastAsia="Arial" w:cs="Arial"/>
          <w:lang w:eastAsia="nb-NO"/>
        </w:rPr>
        <w:t xml:space="preserve"> fr</w:t>
      </w:r>
      <w:r w:rsidR="76D08A39" w:rsidRPr="7D649418">
        <w:rPr>
          <w:rFonts w:eastAsia="Arial" w:cs="Arial"/>
          <w:lang w:eastAsia="nb-NO"/>
        </w:rPr>
        <w:t>a</w:t>
      </w:r>
      <w:r w:rsidR="0DB6BC77" w:rsidRPr="7D649418">
        <w:rPr>
          <w:rFonts w:eastAsia="Arial" w:cs="Arial"/>
          <w:lang w:eastAsia="nb-NO"/>
        </w:rPr>
        <w:t xml:space="preserve"> </w:t>
      </w:r>
      <w:proofErr w:type="spellStart"/>
      <w:r w:rsidR="0DB6BC77" w:rsidRPr="7D649418">
        <w:rPr>
          <w:rFonts w:eastAsia="Arial" w:cs="Arial"/>
          <w:lang w:eastAsia="nb-NO"/>
        </w:rPr>
        <w:t>Biofors</w:t>
      </w:r>
      <w:r w:rsidR="22F5C7F4" w:rsidRPr="7D649418">
        <w:rPr>
          <w:rFonts w:eastAsia="Arial" w:cs="Arial"/>
          <w:lang w:eastAsia="nb-NO"/>
        </w:rPr>
        <w:t>k</w:t>
      </w:r>
      <w:proofErr w:type="spellEnd"/>
      <w:r w:rsidR="22F5C7F4" w:rsidRPr="7D649418">
        <w:rPr>
          <w:rFonts w:eastAsia="Arial" w:cs="Arial"/>
          <w:lang w:eastAsia="nb-NO"/>
        </w:rPr>
        <w:t>, so</w:t>
      </w:r>
      <w:r w:rsidR="2398D1DD" w:rsidRPr="7D649418">
        <w:rPr>
          <w:rFonts w:eastAsia="Arial" w:cs="Arial"/>
          <w:lang w:eastAsia="nb-NO"/>
        </w:rPr>
        <w:t xml:space="preserve">m også </w:t>
      </w:r>
      <w:r w:rsidR="22F5C7F4" w:rsidRPr="7D649418">
        <w:rPr>
          <w:rFonts w:eastAsia="Arial" w:cs="Arial"/>
          <w:lang w:eastAsia="nb-NO"/>
        </w:rPr>
        <w:t>fortalte om samspillet mellom arter i en</w:t>
      </w:r>
      <w:r w:rsidR="0DB6BC77" w:rsidRPr="7D649418">
        <w:rPr>
          <w:rFonts w:eastAsia="Arial" w:cs="Arial"/>
          <w:lang w:eastAsia="nb-NO"/>
        </w:rPr>
        <w:t xml:space="preserve"> kalkrik sandfuruskog</w:t>
      </w:r>
      <w:r w:rsidR="71B75E4F" w:rsidRPr="7D649418">
        <w:rPr>
          <w:rFonts w:eastAsia="Arial" w:cs="Arial"/>
          <w:lang w:eastAsia="nb-NO"/>
        </w:rPr>
        <w:t>.</w:t>
      </w:r>
      <w:r w:rsidR="14593EB2" w:rsidRPr="7D649418">
        <w:rPr>
          <w:rFonts w:eastAsia="Arial" w:cs="Arial"/>
          <w:lang w:eastAsia="nb-NO"/>
        </w:rPr>
        <w:t xml:space="preserve"> Det var flere faglige innlegg, samt presentasjon av en helt fersk veileder for </w:t>
      </w:r>
      <w:hyperlink r:id="rId9">
        <w:r w:rsidR="14593EB2" w:rsidRPr="7D649418">
          <w:rPr>
            <w:rFonts w:eastAsia="Arial" w:cs="Arial"/>
            <w:lang w:eastAsia="nb-NO"/>
          </w:rPr>
          <w:t>hvordan klage på hogst.</w:t>
        </w:r>
      </w:hyperlink>
      <w:r w:rsidR="14593EB2" w:rsidRPr="7D649418">
        <w:rPr>
          <w:rFonts w:eastAsia="Arial" w:cs="Arial"/>
          <w:lang w:eastAsia="nb-NO"/>
        </w:rPr>
        <w:t xml:space="preserve"> Naturvernforbundets leder Truls Gulowsen </w:t>
      </w:r>
      <w:r w:rsidR="334FCADC" w:rsidRPr="7D649418">
        <w:rPr>
          <w:rFonts w:eastAsia="Arial" w:cs="Arial"/>
          <w:lang w:eastAsia="nb-NO"/>
        </w:rPr>
        <w:t xml:space="preserve">og skogutvalgets leder Gjermund Andersen </w:t>
      </w:r>
      <w:r w:rsidR="14593EB2" w:rsidRPr="7D649418">
        <w:rPr>
          <w:rFonts w:eastAsia="Arial" w:cs="Arial"/>
          <w:lang w:eastAsia="nb-NO"/>
        </w:rPr>
        <w:t>deltok</w:t>
      </w:r>
      <w:r w:rsidR="5A2FDD79" w:rsidRPr="7D649418">
        <w:rPr>
          <w:rFonts w:eastAsia="Arial" w:cs="Arial"/>
          <w:lang w:eastAsia="nb-NO"/>
        </w:rPr>
        <w:t xml:space="preserve"> </w:t>
      </w:r>
      <w:r w:rsidR="14593EB2" w:rsidRPr="7D649418">
        <w:rPr>
          <w:rFonts w:eastAsia="Arial" w:cs="Arial"/>
          <w:lang w:eastAsia="nb-NO"/>
        </w:rPr>
        <w:t>på samlingen.</w:t>
      </w:r>
    </w:p>
    <w:p w14:paraId="498D2E1F" w14:textId="107D7399" w:rsidR="00555367" w:rsidRPr="008E5D97" w:rsidRDefault="00DD4737" w:rsidP="00DD4737">
      <w:pPr>
        <w:pStyle w:val="Overskrift3"/>
        <w:rPr>
          <w:rFonts w:eastAsia="Arial"/>
          <w:lang w:eastAsia="nb-NO"/>
        </w:rPr>
      </w:pPr>
      <w:bookmarkStart w:id="9" w:name="_Toc221817754"/>
      <w:r w:rsidRPr="7D649418">
        <w:rPr>
          <w:rFonts w:eastAsia="Arial"/>
          <w:lang w:eastAsia="nb-NO"/>
        </w:rPr>
        <w:t>Ryddeaksjon i Vingnesvika</w:t>
      </w:r>
      <w:bookmarkEnd w:id="9"/>
    </w:p>
    <w:p w14:paraId="66AF1FBD" w14:textId="0636039E" w:rsidR="00E27E08" w:rsidRDefault="5D97D9DF" w:rsidP="00F43886">
      <w:pPr>
        <w:spacing w:before="240" w:after="100" w:afterAutospacing="1"/>
        <w:rPr>
          <w:rFonts w:eastAsia="Arial" w:cs="Arial"/>
          <w:kern w:val="2"/>
          <w:lang w:eastAsia="nb-NO"/>
          <w14:ligatures w14:val="standardContextual"/>
        </w:rPr>
      </w:pPr>
      <w:r w:rsidRPr="016391FA">
        <w:rPr>
          <w:rFonts w:eastAsia="Arial" w:cs="Arial"/>
          <w:kern w:val="2"/>
          <w:lang w:eastAsia="nb-NO"/>
          <w14:ligatures w14:val="standardContextual"/>
        </w:rPr>
        <w:t>Lørdag 5.</w:t>
      </w:r>
      <w:r w:rsidR="6B703C93" w:rsidRPr="016391FA">
        <w:rPr>
          <w:rFonts w:eastAsia="Arial" w:cs="Arial"/>
          <w:kern w:val="2"/>
          <w:lang w:eastAsia="nb-NO"/>
          <w14:ligatures w14:val="standardContextual"/>
        </w:rPr>
        <w:t xml:space="preserve">april </w:t>
      </w:r>
      <w:r w:rsidR="00E27E08" w:rsidRPr="016391FA">
        <w:rPr>
          <w:rFonts w:eastAsia="Arial" w:cs="Arial"/>
          <w:kern w:val="2"/>
          <w:lang w:eastAsia="nb-NO"/>
          <w14:ligatures w14:val="standardContextual"/>
        </w:rPr>
        <w:t xml:space="preserve">et </w:t>
      </w:r>
      <w:r w:rsidR="2089724F" w:rsidRPr="016391FA">
        <w:rPr>
          <w:rFonts w:eastAsia="Arial" w:cs="Arial"/>
          <w:kern w:val="2"/>
          <w:lang w:eastAsia="nb-NO"/>
          <w14:ligatures w14:val="standardContextual"/>
        </w:rPr>
        <w:t>ble</w:t>
      </w:r>
      <w:r w:rsidR="00E27E08" w:rsidRPr="016391FA">
        <w:rPr>
          <w:rFonts w:eastAsia="Arial" w:cs="Arial"/>
          <w:kern w:val="2"/>
          <w:lang w:eastAsia="nb-NO"/>
          <w14:ligatures w14:val="standardContextual"/>
        </w:rPr>
        <w:t xml:space="preserve"> </w:t>
      </w:r>
      <w:r w:rsidR="39E8FB0A" w:rsidRPr="016391FA">
        <w:rPr>
          <w:rFonts w:eastAsia="Arial" w:cs="Arial"/>
          <w:kern w:val="2"/>
          <w:lang w:eastAsia="nb-NO"/>
          <w14:ligatures w14:val="standardContextual"/>
        </w:rPr>
        <w:t xml:space="preserve">det </w:t>
      </w:r>
      <w:r w:rsidR="00E27E08" w:rsidRPr="016391FA">
        <w:rPr>
          <w:rFonts w:eastAsia="Arial" w:cs="Arial"/>
          <w:kern w:val="2"/>
          <w:lang w:eastAsia="nb-NO"/>
          <w14:ligatures w14:val="standardContextual"/>
        </w:rPr>
        <w:t>gjennomført en ryddeaksjon på stranda i Vingnesvik</w:t>
      </w:r>
      <w:r w:rsidR="138157AE" w:rsidRPr="016391FA">
        <w:rPr>
          <w:rFonts w:eastAsia="Arial" w:cs="Arial"/>
          <w:kern w:val="2"/>
          <w:lang w:eastAsia="nb-NO"/>
          <w14:ligatures w14:val="standardContextual"/>
        </w:rPr>
        <w:t xml:space="preserve">a, hvor det </w:t>
      </w:r>
      <w:r w:rsidR="00E27E08" w:rsidRPr="016391FA">
        <w:rPr>
          <w:rFonts w:eastAsia="Arial" w:cs="Arial"/>
          <w:kern w:val="2"/>
          <w:lang w:eastAsia="nb-NO"/>
          <w14:ligatures w14:val="standardContextual"/>
        </w:rPr>
        <w:t xml:space="preserve">ble samlet inn om lag 100 kg avfall. Det </w:t>
      </w:r>
      <w:r w:rsidR="7B87F0D4" w:rsidRPr="016391FA">
        <w:rPr>
          <w:rFonts w:eastAsia="Arial" w:cs="Arial"/>
          <w:kern w:val="2"/>
          <w:lang w:eastAsia="nb-NO"/>
          <w14:ligatures w14:val="standardContextual"/>
        </w:rPr>
        <w:t>va</w:t>
      </w:r>
      <w:r w:rsidR="00E27E08" w:rsidRPr="016391FA">
        <w:rPr>
          <w:rFonts w:eastAsia="Arial" w:cs="Arial"/>
          <w:kern w:val="2"/>
          <w:lang w:eastAsia="nb-NO"/>
          <w14:ligatures w14:val="standardContextual"/>
        </w:rPr>
        <w:t>r i hovedsak plastavfall av forskjellig slag.</w:t>
      </w:r>
      <w:r w:rsidR="00DD4737" w:rsidRPr="016391FA">
        <w:rPr>
          <w:rFonts w:eastAsia="Arial" w:cs="Arial"/>
          <w:kern w:val="2"/>
          <w:lang w:eastAsia="nb-NO"/>
          <w14:ligatures w14:val="standardContextual"/>
        </w:rPr>
        <w:t xml:space="preserve"> </w:t>
      </w:r>
      <w:r w:rsidR="16D899D7" w:rsidRPr="016391FA">
        <w:rPr>
          <w:rFonts w:eastAsia="Arial" w:cs="Arial"/>
          <w:kern w:val="2"/>
          <w:lang w:eastAsia="nb-NO"/>
          <w14:ligatures w14:val="standardContextual"/>
        </w:rPr>
        <w:t>Ryddeaksjonen</w:t>
      </w:r>
      <w:r w:rsidR="00DD4737" w:rsidRPr="016391FA">
        <w:rPr>
          <w:rFonts w:eastAsia="Arial" w:cs="Arial"/>
          <w:kern w:val="2"/>
          <w:lang w:eastAsia="nb-NO"/>
          <w14:ligatures w14:val="standardContextual"/>
        </w:rPr>
        <w:t xml:space="preserve"> fikk oppmerksomhet fra </w:t>
      </w:r>
      <w:r w:rsidR="002B19E6" w:rsidRPr="016391FA">
        <w:rPr>
          <w:rFonts w:eastAsia="Arial" w:cs="Arial"/>
          <w:kern w:val="2"/>
          <w:lang w:eastAsia="nb-NO"/>
          <w14:ligatures w14:val="standardContextual"/>
        </w:rPr>
        <w:t xml:space="preserve">en journalist i </w:t>
      </w:r>
      <w:r w:rsidR="002B19E6" w:rsidRPr="7D649418">
        <w:rPr>
          <w:rFonts w:eastAsia="Arial" w:cs="Arial"/>
          <w:kern w:val="2"/>
          <w:lang w:eastAsia="nb-NO"/>
          <w14:ligatures w14:val="standardContextual"/>
        </w:rPr>
        <w:t>Mitt Lillehammer</w:t>
      </w:r>
      <w:r w:rsidR="002B19E6" w:rsidRPr="016391FA">
        <w:rPr>
          <w:rFonts w:eastAsia="Arial" w:cs="Arial"/>
          <w:kern w:val="2"/>
          <w:lang w:eastAsia="nb-NO"/>
          <w14:ligatures w14:val="standardContextual"/>
        </w:rPr>
        <w:t xml:space="preserve"> som </w:t>
      </w:r>
      <w:r w:rsidR="00870E5F" w:rsidRPr="016391FA">
        <w:rPr>
          <w:rFonts w:eastAsia="Arial" w:cs="Arial"/>
          <w:kern w:val="2"/>
          <w:lang w:eastAsia="nb-NO"/>
          <w14:ligatures w14:val="standardContextual"/>
        </w:rPr>
        <w:t xml:space="preserve">satte søkelys </w:t>
      </w:r>
      <w:r w:rsidR="00D665C2" w:rsidRPr="016391FA">
        <w:rPr>
          <w:rFonts w:eastAsia="Arial" w:cs="Arial"/>
          <w:kern w:val="2"/>
          <w:lang w:eastAsia="nb-NO"/>
          <w14:ligatures w14:val="standardContextual"/>
        </w:rPr>
        <w:t>på de mange plasthjulene vi fant. Dette er plasthjul som benyttes på renseanlegg</w:t>
      </w:r>
      <w:r w:rsidR="00A01845" w:rsidRPr="016391FA">
        <w:rPr>
          <w:rFonts w:eastAsia="Arial" w:cs="Arial"/>
          <w:kern w:val="2"/>
          <w:lang w:eastAsia="nb-NO"/>
          <w14:ligatures w14:val="standardContextual"/>
        </w:rPr>
        <w:t>, og det må ha vært et utslipp</w:t>
      </w:r>
      <w:r w:rsidR="001E4D54" w:rsidRPr="016391FA">
        <w:rPr>
          <w:rFonts w:eastAsia="Arial" w:cs="Arial"/>
          <w:kern w:val="2"/>
          <w:lang w:eastAsia="nb-NO"/>
          <w14:ligatures w14:val="standardContextual"/>
        </w:rPr>
        <w:t>. Det er ikke identifisert hvor disse hjulene kommer fra, men det er uheldig.</w:t>
      </w:r>
    </w:p>
    <w:p w14:paraId="422E6A25" w14:textId="2B7D6844" w:rsidR="7D649418" w:rsidRDefault="7D649418" w:rsidP="7D649418">
      <w:pPr>
        <w:spacing w:afterAutospacing="1"/>
        <w:rPr>
          <w:rFonts w:eastAsia="Arial" w:cs="Arial"/>
          <w:lang w:eastAsia="nb-NO"/>
        </w:rPr>
      </w:pPr>
    </w:p>
    <w:p w14:paraId="4C969438" w14:textId="261304B8" w:rsidR="00264A77" w:rsidRPr="003C1985" w:rsidRDefault="00264A77" w:rsidP="7D649418">
      <w:pPr>
        <w:pStyle w:val="Overskrift2"/>
        <w:rPr>
          <w:rFonts w:eastAsia="Arial"/>
          <w:sz w:val="24"/>
          <w:szCs w:val="24"/>
          <w:lang w:eastAsia="nb-NO"/>
        </w:rPr>
      </w:pPr>
      <w:bookmarkStart w:id="10" w:name="_Toc221817755"/>
      <w:r w:rsidRPr="7D649418">
        <w:rPr>
          <w:rFonts w:eastAsia="Arial"/>
          <w:sz w:val="24"/>
          <w:szCs w:val="24"/>
          <w:lang w:eastAsia="nb-NO"/>
        </w:rPr>
        <w:lastRenderedPageBreak/>
        <w:t xml:space="preserve">Samarbeid </w:t>
      </w:r>
      <w:r w:rsidR="54FF99B5" w:rsidRPr="7D649418">
        <w:rPr>
          <w:rFonts w:eastAsia="Arial"/>
          <w:sz w:val="24"/>
          <w:szCs w:val="24"/>
          <w:lang w:eastAsia="nb-NO"/>
        </w:rPr>
        <w:t>med lokallaget i Gausdal</w:t>
      </w:r>
      <w:bookmarkEnd w:id="10"/>
    </w:p>
    <w:p w14:paraId="5FB0BF98" w14:textId="556B91E4" w:rsidR="0044173A" w:rsidRDefault="1D942293" w:rsidP="00F43886">
      <w:pPr>
        <w:spacing w:before="240"/>
        <w:rPr>
          <w:rFonts w:eastAsia="Arial" w:cs="Arial"/>
          <w:lang w:eastAsia="nb-NO"/>
        </w:rPr>
      </w:pPr>
      <w:r w:rsidRPr="7D649418">
        <w:rPr>
          <w:rFonts w:eastAsia="Arial" w:cs="Arial"/>
          <w:kern w:val="2"/>
          <w:lang w:eastAsia="nb-NO"/>
          <w14:ligatures w14:val="standardContextual"/>
        </w:rPr>
        <w:t>Det har også i år vært et godt s</w:t>
      </w:r>
      <w:r w:rsidR="00E27E08" w:rsidRPr="7D649418">
        <w:rPr>
          <w:rFonts w:eastAsia="Arial" w:cs="Arial"/>
          <w:kern w:val="2"/>
          <w:lang w:eastAsia="nb-NO"/>
          <w14:ligatures w14:val="standardContextual"/>
        </w:rPr>
        <w:t>amarbeid med lokallaget i Gausdal</w:t>
      </w:r>
      <w:r w:rsidR="4B3339D8" w:rsidRPr="7D649418">
        <w:rPr>
          <w:rFonts w:eastAsia="Arial" w:cs="Arial"/>
          <w:kern w:val="2"/>
          <w:lang w:eastAsia="nb-NO"/>
          <w14:ligatures w14:val="standardContextual"/>
        </w:rPr>
        <w:t>. Vi hadde</w:t>
      </w:r>
      <w:r w:rsidR="00E27E08" w:rsidRPr="7D649418">
        <w:rPr>
          <w:rFonts w:eastAsia="Arial" w:cs="Arial"/>
          <w:kern w:val="2"/>
          <w:lang w:eastAsia="nb-NO"/>
          <w14:ligatures w14:val="standardContextual"/>
        </w:rPr>
        <w:t xml:space="preserve"> et felles møte med landbrukskontoret</w:t>
      </w:r>
      <w:r w:rsidR="7058D72B" w:rsidRPr="7D649418">
        <w:rPr>
          <w:rFonts w:eastAsia="Arial" w:cs="Arial"/>
          <w:kern w:val="2"/>
          <w:lang w:eastAsia="nb-NO"/>
          <w14:ligatures w14:val="standardContextual"/>
        </w:rPr>
        <w:t xml:space="preserve"> i Lillehammerregionen</w:t>
      </w:r>
      <w:r w:rsidR="77BD162A" w:rsidRPr="7D649418">
        <w:rPr>
          <w:rFonts w:eastAsia="Arial" w:cs="Arial"/>
          <w:kern w:val="2"/>
          <w:lang w:eastAsia="nb-NO"/>
          <w14:ligatures w14:val="standardContextual"/>
        </w:rPr>
        <w:t xml:space="preserve"> 29. april</w:t>
      </w:r>
      <w:r w:rsidR="00E27E08" w:rsidRPr="7D649418">
        <w:rPr>
          <w:rFonts w:eastAsia="Arial" w:cs="Arial"/>
          <w:kern w:val="2"/>
          <w:lang w:eastAsia="nb-NO"/>
          <w14:ligatures w14:val="standardContextual"/>
        </w:rPr>
        <w:t xml:space="preserve">. Dette </w:t>
      </w:r>
      <w:r w:rsidR="11502045" w:rsidRPr="7D649418">
        <w:rPr>
          <w:rFonts w:eastAsia="Arial" w:cs="Arial"/>
          <w:kern w:val="2"/>
          <w:lang w:eastAsia="nb-NO"/>
          <w14:ligatures w14:val="standardContextual"/>
        </w:rPr>
        <w:t>var et</w:t>
      </w:r>
      <w:r w:rsidR="00E27E08" w:rsidRPr="7D649418">
        <w:rPr>
          <w:rFonts w:eastAsia="Arial" w:cs="Arial"/>
          <w:kern w:val="2"/>
          <w:lang w:eastAsia="nb-NO"/>
          <w14:ligatures w14:val="standardContextual"/>
        </w:rPr>
        <w:t xml:space="preserve"> nyttige møtepunkt</w:t>
      </w:r>
      <w:r w:rsidR="18EE04F6" w:rsidRPr="7D649418">
        <w:rPr>
          <w:rFonts w:eastAsia="Arial" w:cs="Arial"/>
          <w:kern w:val="2"/>
          <w:lang w:eastAsia="nb-NO"/>
          <w14:ligatures w14:val="standardContextual"/>
        </w:rPr>
        <w:t>, hvor</w:t>
      </w:r>
      <w:r w:rsidR="00E27E08" w:rsidRPr="7D649418">
        <w:rPr>
          <w:rFonts w:eastAsia="Arial" w:cs="Arial"/>
          <w:kern w:val="2"/>
          <w:lang w:eastAsia="nb-NO"/>
          <w14:ligatures w14:val="standardContextual"/>
        </w:rPr>
        <w:t xml:space="preserve"> </w:t>
      </w:r>
      <w:r w:rsidR="0044173A" w:rsidRPr="7D649418">
        <w:rPr>
          <w:rFonts w:eastAsia="Arial" w:cs="Arial"/>
          <w:kern w:val="2"/>
          <w:lang w:eastAsia="nb-NO"/>
          <w14:ligatures w14:val="standardContextual"/>
        </w:rPr>
        <w:t xml:space="preserve">diskuterte mange </w:t>
      </w:r>
      <w:r w:rsidR="00211F88" w:rsidRPr="7D649418">
        <w:rPr>
          <w:rFonts w:eastAsia="Arial" w:cs="Arial"/>
          <w:kern w:val="2"/>
          <w:lang w:eastAsia="nb-NO"/>
          <w14:ligatures w14:val="standardContextual"/>
        </w:rPr>
        <w:t>problemstillinger</w:t>
      </w:r>
      <w:r w:rsidR="004125BF" w:rsidRPr="7D649418">
        <w:rPr>
          <w:rFonts w:eastAsia="Arial" w:cs="Arial"/>
          <w:kern w:val="2"/>
          <w:lang w:eastAsia="nb-NO"/>
          <w14:ligatures w14:val="standardContextual"/>
        </w:rPr>
        <w:t xml:space="preserve"> </w:t>
      </w:r>
      <w:r w:rsidR="70296778" w:rsidRPr="7D649418">
        <w:rPr>
          <w:rFonts w:eastAsia="Arial" w:cs="Arial"/>
          <w:kern w:val="2"/>
          <w:lang w:eastAsia="nb-NO"/>
          <w14:ligatures w14:val="standardContextual"/>
        </w:rPr>
        <w:t>blant annet</w:t>
      </w:r>
      <w:r w:rsidR="004125BF" w:rsidRPr="7D649418">
        <w:rPr>
          <w:rFonts w:eastAsia="Arial" w:cs="Arial"/>
          <w:kern w:val="2"/>
          <w:lang w:eastAsia="nb-NO"/>
          <w14:ligatures w14:val="standardContextual"/>
        </w:rPr>
        <w:t xml:space="preserve"> oppfølging av hogst, jordbruk og bekjempelse </w:t>
      </w:r>
      <w:r w:rsidR="00211F88" w:rsidRPr="7D649418">
        <w:rPr>
          <w:rFonts w:eastAsia="Arial" w:cs="Arial"/>
          <w:kern w:val="2"/>
          <w:lang w:eastAsia="nb-NO"/>
          <w14:ligatures w14:val="standardContextual"/>
        </w:rPr>
        <w:t>av uønskede arter.</w:t>
      </w:r>
      <w:r w:rsidR="00E27E08">
        <w:br/>
      </w:r>
    </w:p>
    <w:p w14:paraId="6761860D" w14:textId="55A4F6E2" w:rsidR="00E27E08" w:rsidRPr="00211F88" w:rsidRDefault="00E27E08" w:rsidP="00F43886">
      <w:pPr>
        <w:spacing w:before="240" w:after="100" w:afterAutospacing="1"/>
        <w:rPr>
          <w:rFonts w:eastAsia="Arial" w:cs="Arial"/>
          <w:kern w:val="2"/>
          <w:lang w:eastAsia="nb-NO"/>
          <w14:ligatures w14:val="standardContextual"/>
        </w:rPr>
      </w:pPr>
      <w:r w:rsidRPr="016391FA">
        <w:rPr>
          <w:rFonts w:eastAsia="Arial" w:cs="Arial"/>
          <w:kern w:val="2"/>
          <w:lang w:eastAsia="nb-NO"/>
          <w14:ligatures w14:val="standardContextual"/>
        </w:rPr>
        <w:t xml:space="preserve">Vi har også samarbeidet </w:t>
      </w:r>
      <w:r w:rsidR="007E1A79" w:rsidRPr="016391FA">
        <w:rPr>
          <w:rFonts w:eastAsia="Arial" w:cs="Arial"/>
          <w:kern w:val="2"/>
          <w:lang w:eastAsia="nb-NO"/>
          <w14:ligatures w14:val="standardContextual"/>
        </w:rPr>
        <w:t xml:space="preserve">med flere aktører </w:t>
      </w:r>
      <w:r w:rsidRPr="016391FA">
        <w:rPr>
          <w:rFonts w:eastAsia="Arial" w:cs="Arial"/>
          <w:kern w:val="2"/>
          <w:lang w:eastAsia="nb-NO"/>
          <w14:ligatures w14:val="standardContextual"/>
        </w:rPr>
        <w:t>om oppfølgingen av saken om avbøtende tiltak i Gausadeltaet</w:t>
      </w:r>
      <w:r w:rsidR="007E1A79" w:rsidRPr="016391FA">
        <w:rPr>
          <w:rFonts w:eastAsia="Arial" w:cs="Arial"/>
          <w:kern w:val="2"/>
          <w:lang w:eastAsia="nb-NO"/>
          <w14:ligatures w14:val="standardContextual"/>
        </w:rPr>
        <w:t xml:space="preserve">. </w:t>
      </w:r>
      <w:r w:rsidR="0015483A" w:rsidRPr="016391FA">
        <w:rPr>
          <w:rFonts w:eastAsia="Arial" w:cs="Arial"/>
          <w:kern w:val="2"/>
          <w:lang w:eastAsia="nb-NO"/>
          <w14:ligatures w14:val="standardContextual"/>
        </w:rPr>
        <w:t xml:space="preserve">Denne saken engasjerer lokalmiljøet, flere lokallag, fylkesstyret og sentralstyret i Naturvernforbundet. </w:t>
      </w:r>
      <w:r w:rsidR="007E1A79" w:rsidRPr="016391FA">
        <w:rPr>
          <w:rFonts w:eastAsia="Arial" w:cs="Arial"/>
          <w:kern w:val="2"/>
          <w:lang w:eastAsia="nb-NO"/>
          <w14:ligatures w14:val="standardContextual"/>
        </w:rPr>
        <w:t xml:space="preserve">Det er skrevet </w:t>
      </w:r>
      <w:r w:rsidR="00781409" w:rsidRPr="016391FA">
        <w:rPr>
          <w:rFonts w:eastAsia="Arial" w:cs="Arial"/>
          <w:kern w:val="2"/>
          <w:lang w:eastAsia="nb-NO"/>
          <w14:ligatures w14:val="standardContextual"/>
        </w:rPr>
        <w:t xml:space="preserve">felles </w:t>
      </w:r>
      <w:r w:rsidR="007E1A79" w:rsidRPr="016391FA">
        <w:rPr>
          <w:rFonts w:eastAsia="Arial" w:cs="Arial"/>
          <w:kern w:val="2"/>
          <w:lang w:eastAsia="nb-NO"/>
          <w14:ligatures w14:val="standardContextual"/>
        </w:rPr>
        <w:t>leserinnlegg</w:t>
      </w:r>
      <w:r w:rsidR="00781409" w:rsidRPr="016391FA">
        <w:rPr>
          <w:rFonts w:eastAsia="Arial" w:cs="Arial"/>
          <w:kern w:val="2"/>
          <w:lang w:eastAsia="nb-NO"/>
          <w14:ligatures w14:val="standardContextual"/>
        </w:rPr>
        <w:t xml:space="preserve"> i G</w:t>
      </w:r>
      <w:r w:rsidR="363C2889" w:rsidRPr="016391FA">
        <w:rPr>
          <w:rFonts w:eastAsia="Arial" w:cs="Arial"/>
          <w:kern w:val="2"/>
          <w:lang w:eastAsia="nb-NO"/>
          <w14:ligatures w14:val="standardContextual"/>
        </w:rPr>
        <w:t>D</w:t>
      </w:r>
      <w:r w:rsidR="001C5E33" w:rsidRPr="016391FA">
        <w:rPr>
          <w:rFonts w:eastAsia="Arial" w:cs="Arial"/>
          <w:kern w:val="2"/>
          <w:lang w:eastAsia="nb-NO"/>
          <w14:ligatures w14:val="standardContextual"/>
        </w:rPr>
        <w:t>, og det er sendt brev til miljøverndepartementet.</w:t>
      </w:r>
      <w:r w:rsidR="007E1A79" w:rsidRPr="016391FA">
        <w:rPr>
          <w:rFonts w:eastAsia="Arial" w:cs="Arial"/>
          <w:kern w:val="2"/>
          <w:lang w:eastAsia="nb-NO"/>
          <w14:ligatures w14:val="standardContextual"/>
        </w:rPr>
        <w:t xml:space="preserve"> </w:t>
      </w:r>
    </w:p>
    <w:p w14:paraId="109265F6" w14:textId="7C77EDF6" w:rsidR="0015483A" w:rsidRDefault="0015483A" w:rsidP="0015483A">
      <w:pPr>
        <w:pStyle w:val="Overskrift3"/>
        <w:rPr>
          <w:rFonts w:eastAsia="Arial"/>
          <w:lang w:eastAsia="nb-NO"/>
        </w:rPr>
      </w:pPr>
      <w:bookmarkStart w:id="11" w:name="_Toc221817756"/>
      <w:r w:rsidRPr="7D649418">
        <w:rPr>
          <w:rFonts w:eastAsia="Arial"/>
          <w:lang w:eastAsia="nb-NO"/>
        </w:rPr>
        <w:t>Aksjon om forurensning av Oslofjorden</w:t>
      </w:r>
      <w:bookmarkEnd w:id="11"/>
    </w:p>
    <w:p w14:paraId="01045267" w14:textId="77777777" w:rsidR="0050721F" w:rsidRPr="0050721F" w:rsidRDefault="00202540" w:rsidP="00F43886">
      <w:pPr>
        <w:spacing w:before="240" w:after="100" w:afterAutospacing="1"/>
        <w:rPr>
          <w:rFonts w:eastAsia="Arial" w:cs="Arial"/>
          <w:kern w:val="2"/>
          <w:lang w:eastAsia="nb-NO"/>
          <w14:ligatures w14:val="standardContextual"/>
        </w:rPr>
      </w:pPr>
      <w:r w:rsidRPr="7D649418">
        <w:rPr>
          <w:rFonts w:eastAsia="Arial" w:cs="Arial"/>
          <w:kern w:val="2"/>
          <w:lang w:eastAsia="nb-NO"/>
          <w14:ligatures w14:val="standardContextual"/>
        </w:rPr>
        <w:t xml:space="preserve">Innlandet er </w:t>
      </w:r>
      <w:r w:rsidR="00CA280C" w:rsidRPr="7D649418">
        <w:rPr>
          <w:rFonts w:eastAsia="Arial" w:cs="Arial"/>
          <w:kern w:val="2"/>
          <w:lang w:eastAsia="nb-NO"/>
          <w14:ligatures w14:val="standardContextual"/>
        </w:rPr>
        <w:t>en</w:t>
      </w:r>
      <w:r w:rsidRPr="7D649418">
        <w:rPr>
          <w:rFonts w:eastAsia="Arial" w:cs="Arial"/>
          <w:kern w:val="2"/>
          <w:lang w:eastAsia="nb-NO"/>
          <w14:ligatures w14:val="standardContextual"/>
        </w:rPr>
        <w:t xml:space="preserve"> del av Naturvernforbundet sitt Oslofjordprosjekt, der spesielt avrenning fra jordbruk og skogbruk til vassdrag i Innlandet er med på å påvirke tilstanden i Oslofjorden. </w:t>
      </w:r>
      <w:r w:rsidR="001A2AA5" w:rsidRPr="7D649418">
        <w:rPr>
          <w:rFonts w:eastAsia="Arial" w:cs="Arial"/>
          <w:kern w:val="2"/>
          <w:lang w:eastAsia="nb-NO"/>
          <w14:ligatures w14:val="standardContextual"/>
        </w:rPr>
        <w:t xml:space="preserve">Det ble i høst gjennomført en aksjon om dette, og Naturvernforbundet med Truls Gulowsen i spissen reiste rund og besøkte utvalgte kommuner og lokallag. </w:t>
      </w:r>
      <w:r w:rsidR="00CA280C" w:rsidRPr="7D649418">
        <w:rPr>
          <w:rFonts w:eastAsia="Arial" w:cs="Arial"/>
          <w:kern w:val="2"/>
          <w:lang w:eastAsia="nb-NO"/>
          <w14:ligatures w14:val="standardContextual"/>
        </w:rPr>
        <w:t xml:space="preserve">NILØ </w:t>
      </w:r>
      <w:r w:rsidR="00E27E08" w:rsidRPr="7D649418">
        <w:rPr>
          <w:rFonts w:eastAsia="Arial" w:cs="Arial"/>
          <w:kern w:val="2"/>
          <w:lang w:eastAsia="nb-NO"/>
          <w14:ligatures w14:val="standardContextual"/>
        </w:rPr>
        <w:t>var med for på å sette denne saken på kartet.</w:t>
      </w:r>
      <w:r w:rsidR="00523E0D" w:rsidRPr="7D649418">
        <w:rPr>
          <w:rFonts w:eastAsia="Arial" w:cs="Arial"/>
          <w:kern w:val="2"/>
          <w:lang w:eastAsia="nb-NO"/>
          <w14:ligatures w14:val="standardContextual"/>
        </w:rPr>
        <w:t xml:space="preserve"> Det ble avlevert et glass med </w:t>
      </w:r>
      <w:proofErr w:type="spellStart"/>
      <w:r w:rsidR="00A12DF8" w:rsidRPr="7D649418">
        <w:rPr>
          <w:rFonts w:eastAsia="Arial" w:cs="Arial"/>
          <w:kern w:val="2"/>
          <w:lang w:eastAsia="nb-NO"/>
          <w14:ligatures w14:val="standardContextual"/>
        </w:rPr>
        <w:t>L</w:t>
      </w:r>
      <w:r w:rsidR="00523E0D" w:rsidRPr="7D649418">
        <w:rPr>
          <w:rFonts w:eastAsia="Arial" w:cs="Arial"/>
          <w:kern w:val="2"/>
          <w:lang w:eastAsia="nb-NO"/>
          <w14:ligatures w14:val="standardContextual"/>
        </w:rPr>
        <w:t>urv</w:t>
      </w:r>
      <w:proofErr w:type="spellEnd"/>
      <w:r w:rsidR="00523E0D" w:rsidRPr="7D649418">
        <w:rPr>
          <w:rFonts w:eastAsia="Arial" w:cs="Arial"/>
          <w:kern w:val="2"/>
          <w:lang w:eastAsia="nb-NO"/>
          <w14:ligatures w14:val="standardContextual"/>
        </w:rPr>
        <w:t xml:space="preserve"> </w:t>
      </w:r>
      <w:r w:rsidR="00A12DF8" w:rsidRPr="7D649418">
        <w:rPr>
          <w:rStyle w:val="Fotnotereferanse"/>
          <w:rFonts w:eastAsia="Arial" w:cs="Arial"/>
          <w:kern w:val="2"/>
          <w:lang w:eastAsia="nb-NO"/>
          <w14:ligatures w14:val="standardContextual"/>
        </w:rPr>
        <w:footnoteReference w:id="1"/>
      </w:r>
      <w:r w:rsidR="004776DF" w:rsidRPr="7D649418">
        <w:rPr>
          <w:rFonts w:eastAsia="Arial" w:cs="Arial"/>
          <w:kern w:val="2"/>
          <w:lang w:eastAsia="nb-NO"/>
          <w14:ligatures w14:val="standardContextual"/>
        </w:rPr>
        <w:t xml:space="preserve"> </w:t>
      </w:r>
      <w:r w:rsidR="00523E0D" w:rsidRPr="7D649418">
        <w:rPr>
          <w:rFonts w:eastAsia="Arial" w:cs="Arial"/>
          <w:kern w:val="2"/>
          <w:lang w:eastAsia="nb-NO"/>
          <w14:ligatures w14:val="standardContextual"/>
        </w:rPr>
        <w:t xml:space="preserve">til </w:t>
      </w:r>
      <w:r w:rsidR="00810C97" w:rsidRPr="7D649418">
        <w:rPr>
          <w:rFonts w:eastAsia="Arial" w:cs="Arial"/>
          <w:kern w:val="2"/>
          <w:lang w:eastAsia="nb-NO"/>
          <w14:ligatures w14:val="standardContextual"/>
        </w:rPr>
        <w:t>statsforvalteren, ordførere</w:t>
      </w:r>
      <w:r w:rsidR="00716DB1" w:rsidRPr="7D649418">
        <w:rPr>
          <w:rFonts w:eastAsia="Arial" w:cs="Arial"/>
          <w:kern w:val="2"/>
          <w:lang w:eastAsia="nb-NO"/>
          <w14:ligatures w14:val="standardContextual"/>
        </w:rPr>
        <w:t xml:space="preserve"> i Lillehammer og Øyer. </w:t>
      </w:r>
      <w:r w:rsidR="0050721F" w:rsidRPr="7D649418">
        <w:rPr>
          <w:rFonts w:eastAsia="Arial" w:cs="Arial"/>
          <w:kern w:val="2"/>
          <w:lang w:eastAsia="nb-NO"/>
          <w14:ligatures w14:val="standardContextual"/>
        </w:rPr>
        <w:t>Dette fikk stor omtale på NRK sentralt og i lokalsendingen i Innlandet. Her har alle kommuner oppstrøms mye å ta tak i, og lokallaget vårt var vertskap for en del av aksjonen.</w:t>
      </w:r>
    </w:p>
    <w:p w14:paraId="0E3B70C8" w14:textId="385B78AC" w:rsidR="004776DF" w:rsidRDefault="004776DF" w:rsidP="004776DF">
      <w:pPr>
        <w:pStyle w:val="Overskrift3"/>
        <w:rPr>
          <w:rFonts w:eastAsia="Arial"/>
          <w:lang w:eastAsia="nb-NO"/>
        </w:rPr>
      </w:pPr>
      <w:bookmarkStart w:id="12" w:name="_Toc221817757"/>
      <w:r w:rsidRPr="7D649418">
        <w:rPr>
          <w:rFonts w:eastAsia="Arial"/>
          <w:lang w:eastAsia="nb-NO"/>
        </w:rPr>
        <w:t>Grønn lørdag</w:t>
      </w:r>
      <w:bookmarkEnd w:id="12"/>
    </w:p>
    <w:p w14:paraId="2379A2CB" w14:textId="0E4A484A" w:rsidR="00E27E08" w:rsidRDefault="00E27E08" w:rsidP="00750F4C">
      <w:pPr>
        <w:spacing w:before="240" w:after="100" w:afterAutospacing="1"/>
        <w:rPr>
          <w:rFonts w:eastAsia="Arial" w:cs="Arial"/>
          <w:lang w:eastAsia="nb-NO"/>
        </w:rPr>
      </w:pPr>
      <w:r w:rsidRPr="016391FA">
        <w:rPr>
          <w:rFonts w:eastAsia="Arial" w:cs="Arial"/>
          <w:kern w:val="2"/>
          <w:lang w:eastAsia="nb-NO"/>
          <w14:ligatures w14:val="standardContextual"/>
        </w:rPr>
        <w:t xml:space="preserve">I november deltok vi med stand på arrangementet Grønn lørdag </w:t>
      </w:r>
      <w:r w:rsidR="00AD06E5" w:rsidRPr="016391FA">
        <w:rPr>
          <w:rFonts w:eastAsia="Arial" w:cs="Arial"/>
          <w:kern w:val="2"/>
          <w:lang w:eastAsia="nb-NO"/>
          <w14:ligatures w14:val="standardContextual"/>
        </w:rPr>
        <w:t>på ungdoms</w:t>
      </w:r>
      <w:r w:rsidR="00776D24" w:rsidRPr="016391FA">
        <w:rPr>
          <w:rFonts w:eastAsia="Arial" w:cs="Arial"/>
          <w:kern w:val="2"/>
          <w:lang w:eastAsia="nb-NO"/>
          <w14:ligatures w14:val="standardContextual"/>
        </w:rPr>
        <w:t xml:space="preserve">skolen </w:t>
      </w:r>
      <w:r w:rsidRPr="016391FA">
        <w:rPr>
          <w:rFonts w:eastAsia="Arial" w:cs="Arial"/>
          <w:kern w:val="2"/>
          <w:lang w:eastAsia="nb-NO"/>
          <w14:ligatures w14:val="standardContextual"/>
        </w:rPr>
        <w:t>i Øyer kommune. Dette var en fin mulighet for lokallaget til å vise seg fram i lokalmiljøet.</w:t>
      </w:r>
      <w:r w:rsidR="00810C97" w:rsidRPr="016391FA">
        <w:rPr>
          <w:rFonts w:eastAsia="Arial" w:cs="Arial"/>
          <w:kern w:val="2"/>
          <w:lang w:eastAsia="nb-NO"/>
          <w14:ligatures w14:val="standardContextual"/>
        </w:rPr>
        <w:t xml:space="preserve"> Vi snakket med barn og voksne</w:t>
      </w:r>
      <w:r w:rsidR="00864695" w:rsidRPr="016391FA">
        <w:rPr>
          <w:rFonts w:eastAsia="Arial" w:cs="Arial"/>
          <w:kern w:val="2"/>
          <w:lang w:eastAsia="nb-NO"/>
          <w14:ligatures w14:val="standardContextual"/>
        </w:rPr>
        <w:t>, og delte ut brosjyrer</w:t>
      </w:r>
      <w:r w:rsidR="00776D24" w:rsidRPr="016391FA">
        <w:rPr>
          <w:rFonts w:eastAsia="Arial" w:cs="Arial"/>
          <w:kern w:val="2"/>
          <w:lang w:eastAsia="nb-NO"/>
          <w14:ligatures w14:val="standardContextual"/>
        </w:rPr>
        <w:t xml:space="preserve"> og Twist</w:t>
      </w:r>
      <w:r w:rsidR="00864695" w:rsidRPr="016391FA">
        <w:rPr>
          <w:rFonts w:eastAsia="Arial" w:cs="Arial"/>
          <w:kern w:val="2"/>
          <w:lang w:eastAsia="nb-NO"/>
          <w14:ligatures w14:val="standardContextual"/>
        </w:rPr>
        <w:t xml:space="preserve">. Det </w:t>
      </w:r>
      <w:r w:rsidR="00776D24" w:rsidRPr="016391FA">
        <w:rPr>
          <w:rFonts w:eastAsia="Arial" w:cs="Arial"/>
          <w:kern w:val="2"/>
          <w:lang w:eastAsia="nb-NO"/>
          <w14:ligatures w14:val="standardContextual"/>
        </w:rPr>
        <w:t>mange forskjellige stand</w:t>
      </w:r>
      <w:r w:rsidR="00153F9C" w:rsidRPr="016391FA">
        <w:rPr>
          <w:rFonts w:eastAsia="Arial" w:cs="Arial"/>
          <w:kern w:val="2"/>
          <w:lang w:eastAsia="nb-NO"/>
          <w14:ligatures w14:val="standardContextual"/>
        </w:rPr>
        <w:t xml:space="preserve">s på arrangementet, og det </w:t>
      </w:r>
      <w:r w:rsidR="00864695" w:rsidRPr="016391FA">
        <w:rPr>
          <w:rFonts w:eastAsia="Arial" w:cs="Arial"/>
          <w:kern w:val="2"/>
          <w:lang w:eastAsia="nb-NO"/>
          <w14:ligatures w14:val="standardContextual"/>
        </w:rPr>
        <w:t>var salg av lokale varer, klesbytte</w:t>
      </w:r>
      <w:r w:rsidR="005B2778" w:rsidRPr="016391FA">
        <w:rPr>
          <w:rFonts w:eastAsia="Arial" w:cs="Arial"/>
          <w:kern w:val="2"/>
          <w:lang w:eastAsia="nb-NO"/>
          <w14:ligatures w14:val="standardContextual"/>
        </w:rPr>
        <w:t xml:space="preserve"> og</w:t>
      </w:r>
      <w:r w:rsidR="00864695" w:rsidRPr="016391FA">
        <w:rPr>
          <w:rFonts w:eastAsia="Arial" w:cs="Arial"/>
          <w:kern w:val="2"/>
          <w:lang w:eastAsia="nb-NO"/>
          <w14:ligatures w14:val="standardContextual"/>
        </w:rPr>
        <w:t xml:space="preserve"> </w:t>
      </w:r>
      <w:r w:rsidR="00AD06E5" w:rsidRPr="016391FA">
        <w:rPr>
          <w:rFonts w:eastAsia="Arial" w:cs="Arial"/>
          <w:kern w:val="2"/>
          <w:lang w:eastAsia="nb-NO"/>
          <w14:ligatures w14:val="standardContextual"/>
        </w:rPr>
        <w:t>bruktsalg på denne</w:t>
      </w:r>
      <w:r w:rsidR="005B2778" w:rsidRPr="016391FA">
        <w:rPr>
          <w:rFonts w:eastAsia="Arial" w:cs="Arial"/>
          <w:kern w:val="2"/>
          <w:lang w:eastAsia="nb-NO"/>
          <w14:ligatures w14:val="standardContextual"/>
        </w:rPr>
        <w:t xml:space="preserve"> dagen.</w:t>
      </w:r>
    </w:p>
    <w:p w14:paraId="1B69D2EA" w14:textId="58560634" w:rsidR="001A2AA5" w:rsidRPr="003C1985" w:rsidRDefault="001E0703" w:rsidP="001A2AA5">
      <w:pPr>
        <w:pStyle w:val="Overskrift3"/>
        <w:rPr>
          <w:rFonts w:eastAsia="Arial"/>
          <w:color w:val="FF0000"/>
          <w:lang w:eastAsia="nb-NO"/>
        </w:rPr>
      </w:pPr>
      <w:bookmarkStart w:id="13" w:name="_Toc221817758"/>
      <w:r w:rsidRPr="7D649418">
        <w:rPr>
          <w:rFonts w:eastAsia="Arial"/>
          <w:lang w:eastAsia="nb-NO"/>
        </w:rPr>
        <w:t>Brev og høringsuttalelser</w:t>
      </w:r>
      <w:bookmarkEnd w:id="13"/>
      <w:r w:rsidRPr="7D649418">
        <w:rPr>
          <w:rFonts w:eastAsia="Arial"/>
          <w:lang w:eastAsia="nb-NO"/>
        </w:rPr>
        <w:t xml:space="preserve"> </w:t>
      </w:r>
    </w:p>
    <w:p w14:paraId="62C8855B" w14:textId="2D95FF59" w:rsidR="00E27E08" w:rsidRDefault="5A1613BC" w:rsidP="00750F4C">
      <w:pPr>
        <w:spacing w:before="240" w:after="100" w:afterAutospacing="1"/>
        <w:rPr>
          <w:rFonts w:eastAsia="Arial" w:cs="Arial"/>
        </w:rPr>
      </w:pPr>
      <w:r w:rsidRPr="7D649418">
        <w:rPr>
          <w:rFonts w:eastAsia="Arial" w:cs="Arial"/>
          <w:kern w:val="2"/>
          <w:lang w:eastAsia="nb-NO"/>
          <w14:ligatures w14:val="standardContextual"/>
        </w:rPr>
        <w:t xml:space="preserve">Også i år har Naturvernforbundet i Lillehammer og Øyer svart på saker vi har fått til uttalelse. </w:t>
      </w:r>
      <w:r w:rsidR="786C20C1" w:rsidRPr="7D649418">
        <w:rPr>
          <w:rFonts w:eastAsia="Arial" w:cs="Arial"/>
          <w:kern w:val="2"/>
          <w:lang w:eastAsia="nb-NO"/>
          <w14:ligatures w14:val="standardContextual"/>
        </w:rPr>
        <w:t xml:space="preserve">Det har </w:t>
      </w:r>
      <w:r w:rsidR="20FE30AB" w:rsidRPr="7D649418">
        <w:rPr>
          <w:rFonts w:eastAsia="Arial" w:cs="Arial"/>
          <w:kern w:val="2"/>
          <w:lang w:eastAsia="nb-NO"/>
          <w14:ligatures w14:val="standardContextual"/>
        </w:rPr>
        <w:t xml:space="preserve">i 2025 </w:t>
      </w:r>
      <w:r w:rsidR="786C20C1" w:rsidRPr="7D649418">
        <w:rPr>
          <w:rFonts w:eastAsia="Arial" w:cs="Arial"/>
          <w:kern w:val="2"/>
          <w:lang w:eastAsia="nb-NO"/>
          <w14:ligatures w14:val="standardContextual"/>
        </w:rPr>
        <w:t xml:space="preserve">vært </w:t>
      </w:r>
      <w:r w:rsidR="6356110D" w:rsidRPr="7D649418">
        <w:rPr>
          <w:rFonts w:eastAsia="Arial" w:cs="Arial"/>
          <w:kern w:val="2"/>
          <w:lang w:eastAsia="nb-NO"/>
          <w14:ligatures w14:val="standardContextual"/>
        </w:rPr>
        <w:t>to større</w:t>
      </w:r>
      <w:r w:rsidR="786C20C1" w:rsidRPr="7D649418">
        <w:rPr>
          <w:rFonts w:eastAsia="Arial" w:cs="Arial"/>
          <w:kern w:val="2"/>
          <w:lang w:eastAsia="nb-NO"/>
          <w14:ligatures w14:val="standardContextual"/>
        </w:rPr>
        <w:t xml:space="preserve"> høringssaker i tilknytning til hyttebygging i Hafjell</w:t>
      </w:r>
      <w:r w:rsidR="18F35B0F" w:rsidRPr="7D649418">
        <w:rPr>
          <w:rFonts w:eastAsia="Arial" w:cs="Arial"/>
          <w:kern w:val="2"/>
          <w:lang w:eastAsia="nb-NO"/>
          <w14:ligatures w14:val="standardContextual"/>
        </w:rPr>
        <w:t xml:space="preserve"> i Øyer</w:t>
      </w:r>
      <w:r w:rsidR="786C20C1" w:rsidRPr="7D649418">
        <w:rPr>
          <w:rFonts w:eastAsia="Arial" w:cs="Arial"/>
          <w:kern w:val="2"/>
          <w:lang w:eastAsia="nb-NO"/>
          <w14:ligatures w14:val="standardContextual"/>
        </w:rPr>
        <w:t xml:space="preserve">. </w:t>
      </w:r>
      <w:r w:rsidRPr="7D649418">
        <w:rPr>
          <w:rFonts w:eastAsia="Arial" w:cs="Arial"/>
          <w:kern w:val="2"/>
          <w:lang w:eastAsia="nb-NO"/>
          <w14:ligatures w14:val="standardContextual"/>
        </w:rPr>
        <w:t xml:space="preserve"> </w:t>
      </w:r>
      <w:r w:rsidR="0949861E" w:rsidRPr="7D649418">
        <w:rPr>
          <w:rFonts w:eastAsia="Arial" w:cs="Arial"/>
          <w:kern w:val="2"/>
          <w:lang w:eastAsia="nb-NO"/>
          <w14:ligatures w14:val="standardContextual"/>
        </w:rPr>
        <w:t xml:space="preserve">Den første saken var </w:t>
      </w:r>
      <w:r w:rsidR="50B45301" w:rsidRPr="7D649418">
        <w:rPr>
          <w:rFonts w:eastAsia="Arial" w:cs="Arial"/>
        </w:rPr>
        <w:t xml:space="preserve">varsel om oppstart av detaljregulering for Mosetertoppen øvre med sikte på å regulere 70-80 tomter for fritidsbebyggelse, mens den andre saken var </w:t>
      </w:r>
      <w:r w:rsidR="57C1E557" w:rsidRPr="7D649418">
        <w:rPr>
          <w:rFonts w:eastAsia="Arial" w:cs="Arial"/>
        </w:rPr>
        <w:t>kommunedelplan Øyer sør 2024-2034.</w:t>
      </w:r>
    </w:p>
    <w:p w14:paraId="377053D9" w14:textId="436E71CA" w:rsidR="00E27E08" w:rsidRDefault="57C1E557" w:rsidP="00750F4C">
      <w:pPr>
        <w:spacing w:before="240" w:after="100" w:afterAutospacing="1"/>
        <w:rPr>
          <w:rFonts w:eastAsia="Arial" w:cs="Arial"/>
        </w:rPr>
      </w:pPr>
      <w:r w:rsidRPr="7D649418">
        <w:rPr>
          <w:rFonts w:eastAsia="Arial" w:cs="Arial"/>
        </w:rPr>
        <w:t>Begge sakene har store konsekvenser for natur og miljø med tap av natur og belastninger</w:t>
      </w:r>
      <w:r w:rsidR="2E3190B9" w:rsidRPr="7D649418">
        <w:rPr>
          <w:rFonts w:eastAsia="Arial" w:cs="Arial"/>
        </w:rPr>
        <w:t xml:space="preserve"> </w:t>
      </w:r>
      <w:r w:rsidRPr="7D649418">
        <w:rPr>
          <w:rFonts w:eastAsia="Arial" w:cs="Arial"/>
        </w:rPr>
        <w:t>på naturen</w:t>
      </w:r>
      <w:r w:rsidR="04C799C7" w:rsidRPr="7D649418">
        <w:rPr>
          <w:rFonts w:eastAsia="Arial" w:cs="Arial"/>
        </w:rPr>
        <w:t xml:space="preserve">. Til kommunedelplanen er det kommet innsigelser fra Statsforvalteren, NVE og </w:t>
      </w:r>
      <w:r w:rsidR="04C799C7" w:rsidRPr="7D649418">
        <w:rPr>
          <w:rFonts w:eastAsia="Arial" w:cs="Arial"/>
        </w:rPr>
        <w:lastRenderedPageBreak/>
        <w:t>fylkeskommunen, og det har skapt stor debatt om å legge til rette for fortsatt</w:t>
      </w:r>
      <w:r w:rsidR="7D52CE17" w:rsidRPr="7D649418">
        <w:rPr>
          <w:rFonts w:eastAsia="Arial" w:cs="Arial"/>
        </w:rPr>
        <w:t xml:space="preserve"> omfattende hyttebygging i Hafjell.</w:t>
      </w:r>
    </w:p>
    <w:p w14:paraId="75816DC7" w14:textId="289FCEBD" w:rsidR="00E27E08" w:rsidRDefault="00E27E08" w:rsidP="7D649418">
      <w:pPr>
        <w:spacing w:after="100" w:afterAutospacing="1"/>
        <w:rPr>
          <w:rFonts w:eastAsia="Arial" w:cs="Arial"/>
        </w:rPr>
      </w:pPr>
    </w:p>
    <w:p w14:paraId="124BD066" w14:textId="0E4F9278" w:rsidR="00E27E08" w:rsidRDefault="521346D4" w:rsidP="7D649418">
      <w:pPr>
        <w:spacing w:after="100" w:afterAutospacing="1"/>
        <w:rPr>
          <w:rFonts w:eastAsia="Arial" w:cs="Arial"/>
        </w:rPr>
      </w:pPr>
      <w:r w:rsidRPr="7D649418">
        <w:rPr>
          <w:rFonts w:eastAsia="Arial" w:cs="Arial"/>
        </w:rPr>
        <w:t>I</w:t>
      </w:r>
      <w:r w:rsidR="7D52CE17" w:rsidRPr="7D649418">
        <w:rPr>
          <w:rFonts w:eastAsia="Arial" w:cs="Arial"/>
        </w:rPr>
        <w:t xml:space="preserve"> tillegg til h</w:t>
      </w:r>
      <w:r w:rsidR="6AC4B1EB" w:rsidRPr="7D649418">
        <w:rPr>
          <w:rFonts w:eastAsia="Arial" w:cs="Arial"/>
        </w:rPr>
        <w:t>øringssvar</w:t>
      </w:r>
      <w:r w:rsidR="538F86BE" w:rsidRPr="7D649418">
        <w:rPr>
          <w:rFonts w:eastAsia="Arial" w:cs="Arial"/>
        </w:rPr>
        <w:t>ene</w:t>
      </w:r>
      <w:r w:rsidR="6AC4B1EB" w:rsidRPr="7D649418">
        <w:rPr>
          <w:rFonts w:eastAsia="Arial" w:cs="Arial"/>
        </w:rPr>
        <w:t xml:space="preserve">, skrev vi også leserinnlegg i GD med </w:t>
      </w:r>
      <w:r w:rsidR="2D2C3667" w:rsidRPr="7D649418">
        <w:rPr>
          <w:rFonts w:eastAsia="Arial" w:cs="Arial"/>
        </w:rPr>
        <w:t xml:space="preserve">ytterligere </w:t>
      </w:r>
      <w:r w:rsidR="6AC4B1EB" w:rsidRPr="7D649418">
        <w:rPr>
          <w:rFonts w:eastAsia="Arial" w:cs="Arial"/>
        </w:rPr>
        <w:t xml:space="preserve">hyttebygging </w:t>
      </w:r>
      <w:r w:rsidR="2496BCC0" w:rsidRPr="7D649418">
        <w:rPr>
          <w:rFonts w:eastAsia="Arial" w:cs="Arial"/>
        </w:rPr>
        <w:t>i Hafjell</w:t>
      </w:r>
      <w:r w:rsidR="6AC4B1EB" w:rsidRPr="7D649418">
        <w:rPr>
          <w:rFonts w:eastAsia="Arial" w:cs="Arial"/>
        </w:rPr>
        <w:t>som tema.</w:t>
      </w:r>
    </w:p>
    <w:p w14:paraId="1A562043" w14:textId="6A1066A3" w:rsidR="001A2AA5" w:rsidRDefault="001A2AA5" w:rsidP="001A2AA5">
      <w:pPr>
        <w:pStyle w:val="Overskrift3"/>
        <w:rPr>
          <w:rFonts w:eastAsia="Arial"/>
          <w:lang w:eastAsia="nb-NO"/>
        </w:rPr>
      </w:pPr>
      <w:bookmarkStart w:id="14" w:name="_Toc221817759"/>
      <w:r w:rsidRPr="7D649418">
        <w:rPr>
          <w:rFonts w:eastAsia="Arial"/>
          <w:lang w:eastAsia="nb-NO"/>
        </w:rPr>
        <w:t>Leserinnlegg</w:t>
      </w:r>
      <w:bookmarkEnd w:id="14"/>
    </w:p>
    <w:p w14:paraId="35DA1044" w14:textId="346ED109" w:rsidR="00E27E08" w:rsidRDefault="00E27E08" w:rsidP="00750F4C">
      <w:pPr>
        <w:spacing w:before="240" w:after="100" w:afterAutospacing="1"/>
        <w:rPr>
          <w:rFonts w:eastAsia="Arial" w:cs="Arial"/>
          <w:kern w:val="2"/>
          <w:lang w:eastAsia="nb-NO"/>
          <w14:ligatures w14:val="standardContextual"/>
        </w:rPr>
      </w:pPr>
      <w:r w:rsidRPr="3DAC8718">
        <w:rPr>
          <w:rFonts w:eastAsia="Arial" w:cs="Arial"/>
          <w:kern w:val="2"/>
          <w:lang w:eastAsia="nb-NO"/>
          <w14:ligatures w14:val="standardContextual"/>
        </w:rPr>
        <w:t>I 2025 har vi vært veldig aktive med flere leserinnlegg i GD, der hyttebygging og Gausadeltaet har hatt størst oppmerksomhet.</w:t>
      </w:r>
    </w:p>
    <w:p w14:paraId="4DEFD5AA" w14:textId="05EDD0AB" w:rsidR="63EE8AD7" w:rsidRDefault="63EE8AD7" w:rsidP="00750F4C">
      <w:pPr>
        <w:pStyle w:val="Listeavsnitt"/>
        <w:numPr>
          <w:ilvl w:val="0"/>
          <w:numId w:val="30"/>
        </w:numPr>
        <w:spacing w:before="240" w:after="100" w:afterAutospacing="1"/>
      </w:pPr>
      <w:r>
        <w:t>30.03.2025 - Ryddeaksjon i Vingnesvika</w:t>
      </w:r>
    </w:p>
    <w:p w14:paraId="5343EF4B" w14:textId="70D0B51C" w:rsidR="63EE8AD7" w:rsidRDefault="63EE8AD7" w:rsidP="00750F4C">
      <w:pPr>
        <w:pStyle w:val="Listeavsnitt"/>
        <w:numPr>
          <w:ilvl w:val="0"/>
          <w:numId w:val="30"/>
        </w:numPr>
        <w:spacing w:before="240" w:after="100" w:afterAutospacing="1"/>
      </w:pPr>
      <w:r>
        <w:t>23.04.2025 - Ja, det er nok nå! (Om hyttebygging i Øyer)</w:t>
      </w:r>
    </w:p>
    <w:p w14:paraId="65E3C289" w14:textId="15A2B963" w:rsidR="63EE8AD7" w:rsidRDefault="63EE8AD7" w:rsidP="00750F4C">
      <w:pPr>
        <w:pStyle w:val="Listeavsnitt"/>
        <w:numPr>
          <w:ilvl w:val="0"/>
          <w:numId w:val="30"/>
        </w:numPr>
        <w:spacing w:before="240" w:after="100" w:afterAutospacing="1"/>
      </w:pPr>
      <w:r>
        <w:t>22.05.2025 - Trist hogst i hekketida</w:t>
      </w:r>
    </w:p>
    <w:p w14:paraId="23091469" w14:textId="4579BB1F" w:rsidR="63EE8AD7" w:rsidRDefault="63EE8AD7" w:rsidP="00750F4C">
      <w:pPr>
        <w:pStyle w:val="Listeavsnitt"/>
        <w:numPr>
          <w:ilvl w:val="0"/>
          <w:numId w:val="30"/>
        </w:numPr>
        <w:spacing w:before="240" w:after="100" w:afterAutospacing="1"/>
      </w:pPr>
      <w:r w:rsidRPr="016391FA">
        <w:rPr>
          <w:rFonts w:eastAsia="Arial" w:cs="Arial"/>
          <w:lang w:eastAsia="nb-NO"/>
        </w:rPr>
        <w:t>02.10.2025 - Miljøpolitisk troverdighet (Om E6 og Lågendeltaet)</w:t>
      </w:r>
    </w:p>
    <w:p w14:paraId="3708430A" w14:textId="54AC7370" w:rsidR="63EE8AD7" w:rsidRDefault="63EE8AD7" w:rsidP="00750F4C">
      <w:pPr>
        <w:pStyle w:val="Listeavsnitt"/>
        <w:numPr>
          <w:ilvl w:val="0"/>
          <w:numId w:val="30"/>
        </w:numPr>
        <w:spacing w:before="240" w:after="100" w:afterAutospacing="1"/>
      </w:pPr>
      <w:r w:rsidRPr="016391FA">
        <w:rPr>
          <w:rFonts w:eastAsia="Arial" w:cs="Arial"/>
          <w:lang w:eastAsia="nb-NO"/>
        </w:rPr>
        <w:t>02.10.2025 - Strøkent fossefall til salgs (om vassdragsvern)</w:t>
      </w:r>
    </w:p>
    <w:p w14:paraId="4D7338FD" w14:textId="73D2B092" w:rsidR="79979A41" w:rsidRDefault="79979A41" w:rsidP="00750F4C">
      <w:pPr>
        <w:pStyle w:val="Listeavsnitt"/>
        <w:numPr>
          <w:ilvl w:val="0"/>
          <w:numId w:val="30"/>
        </w:numPr>
        <w:spacing w:before="240" w:after="100" w:afterAutospacing="1"/>
        <w:rPr>
          <w:rFonts w:eastAsia="Arial" w:cs="Arial"/>
          <w:lang w:eastAsia="nb-NO"/>
        </w:rPr>
      </w:pPr>
      <w:r w:rsidRPr="016391FA">
        <w:rPr>
          <w:rFonts w:eastAsia="Arial" w:cs="Arial"/>
          <w:lang w:eastAsia="nb-NO"/>
        </w:rPr>
        <w:t xml:space="preserve">08.10.2025 - Restaurer Gausadeltaet </w:t>
      </w:r>
      <w:r w:rsidR="16B9EBB5" w:rsidRPr="016391FA">
        <w:rPr>
          <w:rFonts w:eastAsia="Arial" w:cs="Arial"/>
          <w:lang w:eastAsia="nb-NO"/>
        </w:rPr>
        <w:t>-</w:t>
      </w:r>
      <w:r w:rsidRPr="016391FA">
        <w:rPr>
          <w:rFonts w:eastAsia="Arial" w:cs="Arial"/>
          <w:lang w:eastAsia="nb-NO"/>
        </w:rPr>
        <w:t xml:space="preserve"> nå! (</w:t>
      </w:r>
      <w:r w:rsidR="086C6CE0" w:rsidRPr="016391FA">
        <w:rPr>
          <w:rFonts w:eastAsia="Arial" w:cs="Arial"/>
          <w:lang w:eastAsia="nb-NO"/>
        </w:rPr>
        <w:t>felles innlegg med lokallag</w:t>
      </w:r>
      <w:r w:rsidR="49422AE4" w:rsidRPr="016391FA">
        <w:rPr>
          <w:rFonts w:eastAsia="Arial" w:cs="Arial"/>
          <w:lang w:eastAsia="nb-NO"/>
        </w:rPr>
        <w:t xml:space="preserve"> </w:t>
      </w:r>
      <w:r w:rsidRPr="016391FA">
        <w:rPr>
          <w:rFonts w:eastAsia="Arial" w:cs="Arial"/>
          <w:lang w:eastAsia="nb-NO"/>
        </w:rPr>
        <w:t>Gausdal)</w:t>
      </w:r>
    </w:p>
    <w:p w14:paraId="2AC3592F" w14:textId="0E630929" w:rsidR="7DCBFE78" w:rsidRDefault="7DCBFE78" w:rsidP="00750F4C">
      <w:pPr>
        <w:pStyle w:val="Listeavsnitt"/>
        <w:numPr>
          <w:ilvl w:val="0"/>
          <w:numId w:val="30"/>
        </w:numPr>
        <w:spacing w:before="240" w:after="100" w:afterAutospacing="1"/>
        <w:rPr>
          <w:rFonts w:eastAsia="Arial" w:cs="Arial"/>
          <w:lang w:eastAsia="nb-NO"/>
        </w:rPr>
      </w:pPr>
      <w:r w:rsidRPr="338A8B75">
        <w:rPr>
          <w:rFonts w:eastAsia="Arial" w:cs="Arial"/>
          <w:lang w:eastAsia="nb-NO"/>
        </w:rPr>
        <w:t>13.10.2025 - Uten magemål, Øyer? (Om kommunedelplan Øyer sør)</w:t>
      </w:r>
    </w:p>
    <w:p w14:paraId="5ABBC42F" w14:textId="0BA21A33" w:rsidR="3DAC8718" w:rsidRDefault="55D912A7" w:rsidP="00750F4C">
      <w:pPr>
        <w:pStyle w:val="Listeavsnitt"/>
        <w:numPr>
          <w:ilvl w:val="0"/>
          <w:numId w:val="30"/>
        </w:numPr>
        <w:spacing w:before="240" w:after="100" w:afterAutospacing="1"/>
        <w:rPr>
          <w:rFonts w:eastAsia="Arial" w:cs="Arial"/>
          <w:lang w:eastAsia="nb-NO"/>
        </w:rPr>
      </w:pPr>
      <w:r w:rsidRPr="6BBDECD2">
        <w:rPr>
          <w:rFonts w:eastAsia="Arial" w:cs="Arial"/>
          <w:lang w:eastAsia="nb-NO"/>
        </w:rPr>
        <w:t xml:space="preserve">23.10.2025 - </w:t>
      </w:r>
      <w:r w:rsidR="5006D489" w:rsidRPr="6BBDECD2">
        <w:rPr>
          <w:rFonts w:eastAsia="Arial" w:cs="Arial"/>
          <w:lang w:eastAsia="nb-NO"/>
        </w:rPr>
        <w:t>Bred enighet om Gausadeltaet og miljøtiltak</w:t>
      </w:r>
      <w:r w:rsidR="671A9D3F" w:rsidRPr="6BBDECD2">
        <w:rPr>
          <w:rFonts w:eastAsia="Arial" w:cs="Arial"/>
          <w:lang w:eastAsia="nb-NO"/>
        </w:rPr>
        <w:t xml:space="preserve"> </w:t>
      </w:r>
      <w:r w:rsidR="6F6EC3D6" w:rsidRPr="6BBDECD2">
        <w:rPr>
          <w:rFonts w:eastAsia="Arial" w:cs="Arial"/>
          <w:lang w:eastAsia="nb-NO"/>
        </w:rPr>
        <w:t>(signert av flere miljøorganisasjoner)</w:t>
      </w:r>
    </w:p>
    <w:p w14:paraId="4F667515" w14:textId="3BE45832" w:rsidR="6597FAA5" w:rsidRDefault="6597FAA5" w:rsidP="6597FAA5">
      <w:pPr>
        <w:pStyle w:val="Overskrift3"/>
      </w:pPr>
    </w:p>
    <w:p w14:paraId="028E0207" w14:textId="47032114" w:rsidR="007F04DC" w:rsidRPr="00C01F68" w:rsidRDefault="001515B0" w:rsidP="00685FA2">
      <w:pPr>
        <w:pStyle w:val="Overskrift3"/>
      </w:pPr>
      <w:r>
        <w:br w:type="column"/>
      </w:r>
      <w:bookmarkStart w:id="15" w:name="_Toc221817760"/>
      <w:r w:rsidR="007F04DC" w:rsidRPr="00C01F68">
        <w:lastRenderedPageBreak/>
        <w:t>Vedlegg til årsmeldingen</w:t>
      </w:r>
      <w:bookmarkEnd w:id="15"/>
    </w:p>
    <w:p w14:paraId="06E42E61" w14:textId="77777777" w:rsidR="001515B0" w:rsidRDefault="001515B0" w:rsidP="00D31785">
      <w:pPr>
        <w:rPr>
          <w:b/>
          <w:bCs/>
        </w:rPr>
      </w:pPr>
    </w:p>
    <w:p w14:paraId="28AA07FE" w14:textId="17F7577E" w:rsidR="00D31785" w:rsidRPr="00875AC6" w:rsidRDefault="00D31785" w:rsidP="00D31785">
      <w:pPr>
        <w:rPr>
          <w:b/>
          <w:bCs/>
        </w:rPr>
      </w:pPr>
      <w:r w:rsidRPr="00875AC6">
        <w:rPr>
          <w:b/>
          <w:bCs/>
        </w:rPr>
        <w:t>Lågendeltaet - naturens rettsvern</w:t>
      </w:r>
    </w:p>
    <w:p w14:paraId="1E0160BC" w14:textId="77777777" w:rsidR="00D31785" w:rsidRDefault="00D31785" w:rsidP="00D31785">
      <w:r>
        <w:t>Arbeidet med å føre ny E6 gjennom Lågendeltaet naturreservat, ble igangsatt med full kraft i 2025. For Naturvernforbundet i Lillehammer og Øyer (</w:t>
      </w:r>
      <w:proofErr w:type="spellStart"/>
      <w:r>
        <w:t>NiLØ</w:t>
      </w:r>
      <w:proofErr w:type="spellEnd"/>
      <w:r>
        <w:t>) tydeliggjorde saken hvor svakt naturens rettsvern er i norsk politikk og miljøforvaltning. Etter klage til Miljødirektoratet fikk Naturvernforbundet i sin tid medhold i at dispensasjonen fra dagjeldende verneforskrift, ikke var gyldig. Miljødirektoratet fastslo at dispensasjonen til å føre motorveien gjennom naturreservatet, ikke lovlig kunne gis basert på dispensasjonsbestemmelsen i naturmangfoldloven. Dette forsinket imidlertid fremføringen av veien kun med noen få uker, i det regjeringen raskt sørget for å endre verneforskriften. Om dette var et lovlig grep fra regjeringens side kan være tvilsomt, men å få prøvet dette gjennom et søksmål for domstolene har naturvernforbundet ikke ressurser til.</w:t>
      </w:r>
    </w:p>
    <w:p w14:paraId="35E8CE62" w14:textId="77777777" w:rsidR="00D31785" w:rsidRDefault="00D31785" w:rsidP="00D31785">
      <w:r>
        <w:t>På bakgrunn av Lågendeltasaken nedsatte naturvernforbundet i samarbeid med Lågendeltaets Venner (</w:t>
      </w:r>
      <w:proofErr w:type="spellStart"/>
      <w:r>
        <w:t>LdV</w:t>
      </w:r>
      <w:proofErr w:type="spellEnd"/>
      <w:r>
        <w:t xml:space="preserve">), et arbeidsutvalg for naturens rettsvern. Utvalget består av Ragnhild Holmen Bjørnsen og Kjell Fredrik Løvold. Utvalget skal arbeide for politisk å fremme forståelsen for at naturens rettsvern må styrkes. Utvalget rapporterer fortløpende til styrene i </w:t>
      </w:r>
      <w:proofErr w:type="spellStart"/>
      <w:r>
        <w:t>NilØ</w:t>
      </w:r>
      <w:proofErr w:type="spellEnd"/>
      <w:r>
        <w:t xml:space="preserve"> og </w:t>
      </w:r>
      <w:proofErr w:type="spellStart"/>
      <w:r>
        <w:t>LdV</w:t>
      </w:r>
      <w:proofErr w:type="spellEnd"/>
      <w:r>
        <w:t xml:space="preserve">. Rapportene i 2025 er datert 24. mars, 20. juni og 24. september. Som det framgår av </w:t>
      </w:r>
      <w:proofErr w:type="gramStart"/>
      <w:r>
        <w:t>rapportene</w:t>
      </w:r>
      <w:proofErr w:type="gramEnd"/>
      <w:r>
        <w:t xml:space="preserve"> har utvalget særlig søkt kontakt med sentrale politikere på Stortinget og med Naturvernforbundet sentralt. Hensikten er å løfte fram behovet for et styrket rettsvern. NRK har under temaet «Norge i rødt, hvitt og grått» hatt en rekke oppslag i løpet av året. Disse har tydelig fremhevet konflikten mellom uregulert politisk maktutøvelse og behovet for et uavhengig rettslig vern mot inngrep i naturen. En svært lang rekke av saker illustrerer dette. For domstolene pågår det to viktige saker. Den ene om lovligheten av å tillate dumping av gruveavfall i Førdefjorden, den andre om lovligheten av utvinningstillatelser for tre felt i </w:t>
      </w:r>
      <w:proofErr w:type="spellStart"/>
      <w:r>
        <w:t>Barentzhavet</w:t>
      </w:r>
      <w:proofErr w:type="spellEnd"/>
      <w:r>
        <w:t xml:space="preserve"> («Det nye klimasøksmålet»). I begge sakene er det håp om at </w:t>
      </w:r>
      <w:proofErr w:type="spellStart"/>
      <w:r>
        <w:t>vernesiden</w:t>
      </w:r>
      <w:proofErr w:type="spellEnd"/>
      <w:r>
        <w:t xml:space="preserve"> kan få helt eller delvis medhold. Av forvaltningsavgjørelser har det vært oppmerksomhet om konkrete byggesaker nær verneområder (eksempelvis i Larvik) og om tillatelse til bygging i strandsonen </w:t>
      </w:r>
      <w:proofErr w:type="gramStart"/>
      <w:r>
        <w:t>( eksempelvis</w:t>
      </w:r>
      <w:proofErr w:type="gramEnd"/>
      <w:r>
        <w:t xml:space="preserve"> saken om utdanningsministerens </w:t>
      </w:r>
      <w:proofErr w:type="spellStart"/>
      <w:r>
        <w:t>hytteeindom</w:t>
      </w:r>
      <w:proofErr w:type="spellEnd"/>
      <w:r>
        <w:t>). Av politiske avgjørelser ble det oppmerksomhet omkring stortingsflertallets svekkelse av vassdragsvernet. Dette ble gjort ved å vedta formuleringer i en stortingsmelding. Det dreier seg om å åpne for flere utbygginger i vernete vassdrag enn det forvaltningspraksis basert på vernelovgivningen hittil har gitt anledning til. Stortingsflertallet gjør dette uten å gjennomføre lovendringer med de prosesser som dette ville ha krevet, hvilket viser en bekymringsfull mangel på respekt for rettsregler til vern av natur.</w:t>
      </w:r>
    </w:p>
    <w:p w14:paraId="3F426762" w14:textId="77777777" w:rsidR="00D31785" w:rsidRDefault="00D31785" w:rsidP="00D31785">
      <w:r>
        <w:t xml:space="preserve">Arbeidsutvalgets aktiviteter dreier seg om politikk. Hvis naturens rettsvern skal kunne styrkes må dette være et politisk mål. Politikeren må fylle sin konstitusjonelle rolle som lovgivere og utforme regler som er egnet for </w:t>
      </w:r>
      <w:proofErr w:type="gramStart"/>
      <w:r>
        <w:t>anvendelse</w:t>
      </w:r>
      <w:proofErr w:type="gramEnd"/>
      <w:r>
        <w:t xml:space="preserve"> av et uavhengig rettsapparat. Vernereglene må utformes slik at de setter grenser for hvilke naturinngrep som kan gjøres, hvoretter det må forventes at grensene håndheves av uavhengige </w:t>
      </w:r>
      <w:proofErr w:type="spellStart"/>
      <w:r>
        <w:t>rettsanvendere</w:t>
      </w:r>
      <w:proofErr w:type="spellEnd"/>
      <w:r>
        <w:t xml:space="preserve"> i forvaltningen, og i siste instans i domstolene. Slik kan idealene om forutberegnelighet og likhet for loven, slik det følger av grunnloven, ivaretas også på miljøforvaltningens område. Slik tilstanden er nå forstås vernelovgivningen i stor grad som rent prosessuelle regler om plikt til utredning og drøfting, samtidig som det pussig nok, ikke synes å være noen bevissthet om at det som </w:t>
      </w:r>
      <w:r>
        <w:lastRenderedPageBreak/>
        <w:t>følger av utredningene og drøftelsene, skal gi grunnlag for å bestemme om et inngrep ligger innenfor eller utenfor det lovlige. Man kan si det slik at naturens rettsvern i Norge nå står bare på ett bein, nemlig det prosessuelle. Dette fører dessverre til, slik vi har fått demonstrert i Lågendeltasaken, at vernet lett skyves overende av økonomisk-politiske interesser.</w:t>
      </w:r>
    </w:p>
    <w:p w14:paraId="7184F603" w14:textId="77777777" w:rsidR="00D31785" w:rsidRDefault="00D31785" w:rsidP="00D31785">
      <w:r>
        <w:t>Arbeidsutvalget har behov for fagjuridisk bistand i sitt løpende arbeid og i særlig grad hvis det skulle kunne tas initiativ til rettslig prøving av enkeltsaker. Slik bistand er imidlertid så kostbar at den i praksis er utilgjengelig for små frivillige organisasjoner. Denne tilstanden representerer i seg selv brudd på konvensjoner om adgang til rettslig prøving som Norge har signert. Også dette er derfor et spørsmål som bør følges opp politisk.</w:t>
      </w:r>
    </w:p>
    <w:p w14:paraId="14DEC202" w14:textId="77777777" w:rsidR="00D31785" w:rsidRDefault="00D31785" w:rsidP="00D31785">
      <w:r>
        <w:t xml:space="preserve">Som det </w:t>
      </w:r>
      <w:proofErr w:type="gramStart"/>
      <w:r>
        <w:t>fremgår</w:t>
      </w:r>
      <w:proofErr w:type="gramEnd"/>
      <w:r>
        <w:t xml:space="preserve"> møter arbeidsutvalget store utfordringer, men vil likevel etter beste evne og innenfor tilgjengelige ressurser, fortsette sitt arbeid i 2026.</w:t>
      </w:r>
    </w:p>
    <w:p w14:paraId="55975BCD" w14:textId="5DAFCEE5" w:rsidR="00F66A84" w:rsidRPr="00784991" w:rsidRDefault="00F66A84" w:rsidP="00D31785">
      <w:pPr>
        <w:spacing w:after="100" w:afterAutospacing="1"/>
        <w:rPr>
          <w:rFonts w:cs="Arial"/>
        </w:rPr>
      </w:pPr>
    </w:p>
    <w:sectPr w:rsidR="00F66A84" w:rsidRPr="00784991" w:rsidSect="00AA2658">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505A" w14:textId="77777777" w:rsidR="008C3B7B" w:rsidRDefault="008C3B7B" w:rsidP="00222E00">
      <w:pPr>
        <w:spacing w:line="240" w:lineRule="auto"/>
      </w:pPr>
      <w:r>
        <w:separator/>
      </w:r>
    </w:p>
  </w:endnote>
  <w:endnote w:type="continuationSeparator" w:id="0">
    <w:p w14:paraId="6F2B50AD" w14:textId="77777777" w:rsidR="008C3B7B" w:rsidRDefault="008C3B7B" w:rsidP="00222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186B" w14:textId="0CA37AD0" w:rsidR="00DC427A" w:rsidRDefault="00000000">
    <w:pPr>
      <w:pStyle w:val="Bunntekst"/>
      <w:jc w:val="right"/>
    </w:pPr>
    <w:sdt>
      <w:sdtPr>
        <w:id w:val="1880124544"/>
        <w:docPartObj>
          <w:docPartGallery w:val="Page Numbers (Bottom of Page)"/>
          <w:docPartUnique/>
        </w:docPartObj>
      </w:sdtPr>
      <w:sdtContent>
        <w:r w:rsidR="007C058A">
          <w:fldChar w:fldCharType="begin"/>
        </w:r>
        <w:r w:rsidR="007C058A">
          <w:instrText>PAGE   \* MERGEFORMAT</w:instrText>
        </w:r>
        <w:r w:rsidR="007C058A">
          <w:fldChar w:fldCharType="separate"/>
        </w:r>
        <w:r w:rsidR="007C058A">
          <w:rPr>
            <w:noProof/>
          </w:rPr>
          <w:t>1</w:t>
        </w:r>
        <w:r w:rsidR="007C058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FB65" w14:textId="77777777" w:rsidR="008C3B7B" w:rsidRDefault="008C3B7B" w:rsidP="00222E00">
      <w:pPr>
        <w:spacing w:line="240" w:lineRule="auto"/>
      </w:pPr>
      <w:r>
        <w:separator/>
      </w:r>
    </w:p>
  </w:footnote>
  <w:footnote w:type="continuationSeparator" w:id="0">
    <w:p w14:paraId="24E4A99E" w14:textId="77777777" w:rsidR="008C3B7B" w:rsidRDefault="008C3B7B" w:rsidP="00222E00">
      <w:pPr>
        <w:spacing w:line="240" w:lineRule="auto"/>
      </w:pPr>
      <w:r>
        <w:continuationSeparator/>
      </w:r>
    </w:p>
  </w:footnote>
  <w:footnote w:id="1">
    <w:p w14:paraId="72BA25A7" w14:textId="04B18108" w:rsidR="00A12DF8" w:rsidRDefault="00A12DF8">
      <w:pPr>
        <w:pStyle w:val="Fotnotetekst"/>
      </w:pPr>
      <w:r>
        <w:rPr>
          <w:rStyle w:val="Fotnotereferanse"/>
        </w:rPr>
        <w:footnoteRef/>
      </w:r>
      <w:r>
        <w:t xml:space="preserve"> </w:t>
      </w:r>
      <w:r w:rsidRPr="00A12DF8">
        <w:t>Lurven, en uformelig masse av slimete alger. Lurven, forårsaket av overgjødsling, overfiske og klimaendring, kan kvele fjordene om ikke vi passer på.</w:t>
      </w:r>
      <w:r w:rsidR="002348FA">
        <w:t xml:space="preserve"> </w:t>
      </w:r>
      <w:hyperlink r:id="rId1" w:history="1">
        <w:r w:rsidR="002348FA" w:rsidRPr="002348FA">
          <w:rPr>
            <w:rStyle w:val="Hyperkobling"/>
            <w:rFonts w:ascii="Arial" w:hAnsi="Arial"/>
            <w:sz w:val="20"/>
          </w:rPr>
          <w:t>Skal lurv få ta over fjordene? - Naturvernforbundet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6E1A" w14:textId="6E45DB95" w:rsidR="00DC427A" w:rsidRDefault="00222E00" w:rsidP="009C69C1">
    <w:pPr>
      <w:pStyle w:val="Topptekst"/>
      <w:jc w:val="center"/>
    </w:pPr>
    <w:r>
      <w:rPr>
        <w:noProof/>
      </w:rPr>
      <w:drawing>
        <wp:inline distT="0" distB="0" distL="0" distR="0" wp14:anchorId="0905C810" wp14:editId="328029E8">
          <wp:extent cx="2276507" cy="425395"/>
          <wp:effectExtent l="0" t="0" r="0" b="0"/>
          <wp:docPr id="2" name="ED5896BB-D249-4F2D-95E9-0E05A31C522D"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5896BB-D249-4F2D-95E9-0E05A31C522D" descr="Et bilde som inneholder tekst, Font, Grafikk, logo&#10;&#10;Automatisk generer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387" cy="44237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43r2+3hbFXued" int2:id="G3fli6mo">
      <int2:state int2:value="Rejected" int2:type="spell"/>
    </int2:textHash>
    <int2:textHash int2:hashCode="NeVs3gavRjrtXz" int2:id="ydin4CF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2F4"/>
    <w:multiLevelType w:val="multilevel"/>
    <w:tmpl w:val="3B0A7E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51581D"/>
    <w:multiLevelType w:val="hybridMultilevel"/>
    <w:tmpl w:val="FA8C9A74"/>
    <w:lvl w:ilvl="0" w:tplc="B6FA4246">
      <w:start w:val="5"/>
      <w:numFmt w:val="bullet"/>
      <w:lvlText w:val="-"/>
      <w:lvlJc w:val="left"/>
      <w:pPr>
        <w:ind w:left="720" w:hanging="360"/>
      </w:pPr>
      <w:rPr>
        <w:rFonts w:ascii="Arial" w:eastAsia="Arial"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41370E"/>
    <w:multiLevelType w:val="hybridMultilevel"/>
    <w:tmpl w:val="8B70B7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F27E7D"/>
    <w:multiLevelType w:val="hybridMultilevel"/>
    <w:tmpl w:val="46E2C52E"/>
    <w:lvl w:ilvl="0" w:tplc="2D324206">
      <w:start w:val="29"/>
      <w:numFmt w:val="bullet"/>
      <w:lvlText w:val="-"/>
      <w:lvlJc w:val="left"/>
      <w:pPr>
        <w:ind w:left="720" w:hanging="360"/>
      </w:pPr>
      <w:rPr>
        <w:rFonts w:ascii="Roboto" w:eastAsiaTheme="minorHAnsi" w:hAnsi="Roboto"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703733"/>
    <w:multiLevelType w:val="hybridMultilevel"/>
    <w:tmpl w:val="D76E49E4"/>
    <w:lvl w:ilvl="0" w:tplc="0414000F">
      <w:start w:val="1"/>
      <w:numFmt w:val="decimal"/>
      <w:lvlText w:val="%1."/>
      <w:lvlJc w:val="left"/>
      <w:pPr>
        <w:ind w:left="768" w:hanging="360"/>
      </w:pPr>
    </w:lvl>
    <w:lvl w:ilvl="1" w:tplc="04140019" w:tentative="1">
      <w:start w:val="1"/>
      <w:numFmt w:val="lowerLetter"/>
      <w:lvlText w:val="%2."/>
      <w:lvlJc w:val="left"/>
      <w:pPr>
        <w:ind w:left="1488" w:hanging="360"/>
      </w:pPr>
    </w:lvl>
    <w:lvl w:ilvl="2" w:tplc="0414001B" w:tentative="1">
      <w:start w:val="1"/>
      <w:numFmt w:val="lowerRoman"/>
      <w:lvlText w:val="%3."/>
      <w:lvlJc w:val="right"/>
      <w:pPr>
        <w:ind w:left="2208" w:hanging="180"/>
      </w:pPr>
    </w:lvl>
    <w:lvl w:ilvl="3" w:tplc="0414000F" w:tentative="1">
      <w:start w:val="1"/>
      <w:numFmt w:val="decimal"/>
      <w:lvlText w:val="%4."/>
      <w:lvlJc w:val="left"/>
      <w:pPr>
        <w:ind w:left="2928" w:hanging="360"/>
      </w:pPr>
    </w:lvl>
    <w:lvl w:ilvl="4" w:tplc="04140019" w:tentative="1">
      <w:start w:val="1"/>
      <w:numFmt w:val="lowerLetter"/>
      <w:lvlText w:val="%5."/>
      <w:lvlJc w:val="left"/>
      <w:pPr>
        <w:ind w:left="3648" w:hanging="360"/>
      </w:pPr>
    </w:lvl>
    <w:lvl w:ilvl="5" w:tplc="0414001B" w:tentative="1">
      <w:start w:val="1"/>
      <w:numFmt w:val="lowerRoman"/>
      <w:lvlText w:val="%6."/>
      <w:lvlJc w:val="right"/>
      <w:pPr>
        <w:ind w:left="4368" w:hanging="180"/>
      </w:pPr>
    </w:lvl>
    <w:lvl w:ilvl="6" w:tplc="0414000F" w:tentative="1">
      <w:start w:val="1"/>
      <w:numFmt w:val="decimal"/>
      <w:lvlText w:val="%7."/>
      <w:lvlJc w:val="left"/>
      <w:pPr>
        <w:ind w:left="5088" w:hanging="360"/>
      </w:pPr>
    </w:lvl>
    <w:lvl w:ilvl="7" w:tplc="04140019" w:tentative="1">
      <w:start w:val="1"/>
      <w:numFmt w:val="lowerLetter"/>
      <w:lvlText w:val="%8."/>
      <w:lvlJc w:val="left"/>
      <w:pPr>
        <w:ind w:left="5808" w:hanging="360"/>
      </w:pPr>
    </w:lvl>
    <w:lvl w:ilvl="8" w:tplc="0414001B" w:tentative="1">
      <w:start w:val="1"/>
      <w:numFmt w:val="lowerRoman"/>
      <w:lvlText w:val="%9."/>
      <w:lvlJc w:val="right"/>
      <w:pPr>
        <w:ind w:left="6528" w:hanging="180"/>
      </w:pPr>
    </w:lvl>
  </w:abstractNum>
  <w:abstractNum w:abstractNumId="5" w15:restartNumberingAfterBreak="0">
    <w:nsid w:val="139D10F3"/>
    <w:multiLevelType w:val="multilevel"/>
    <w:tmpl w:val="FA483D2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5B97D84"/>
    <w:multiLevelType w:val="hybridMultilevel"/>
    <w:tmpl w:val="097E7456"/>
    <w:lvl w:ilvl="0" w:tplc="84703C22">
      <w:start w:val="1"/>
      <w:numFmt w:val="decimal"/>
      <w:lvlText w:val="%1."/>
      <w:lvlJc w:val="left"/>
      <w:pPr>
        <w:ind w:left="1068"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1CC4383C"/>
    <w:multiLevelType w:val="hybridMultilevel"/>
    <w:tmpl w:val="19B47B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0F04261"/>
    <w:multiLevelType w:val="hybridMultilevel"/>
    <w:tmpl w:val="719E1F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3215AF1"/>
    <w:multiLevelType w:val="hybridMultilevel"/>
    <w:tmpl w:val="5BA2EC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931078B"/>
    <w:multiLevelType w:val="hybridMultilevel"/>
    <w:tmpl w:val="1E121C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75193F"/>
    <w:multiLevelType w:val="hybridMultilevel"/>
    <w:tmpl w:val="82822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B5A18"/>
    <w:multiLevelType w:val="hybridMultilevel"/>
    <w:tmpl w:val="3EC223E0"/>
    <w:lvl w:ilvl="0" w:tplc="A6A6CA7A">
      <w:start w:val="81"/>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2EDB491E"/>
    <w:multiLevelType w:val="hybridMultilevel"/>
    <w:tmpl w:val="05887CA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8EF6E2E"/>
    <w:multiLevelType w:val="hybridMultilevel"/>
    <w:tmpl w:val="4F4A5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2A9100F"/>
    <w:multiLevelType w:val="hybridMultilevel"/>
    <w:tmpl w:val="C800666C"/>
    <w:lvl w:ilvl="0" w:tplc="623C3000">
      <w:numFmt w:val="bullet"/>
      <w:lvlText w:val="-"/>
      <w:lvlJc w:val="left"/>
      <w:pPr>
        <w:ind w:left="720" w:hanging="360"/>
      </w:pPr>
      <w:rPr>
        <w:rFonts w:ascii="Arial" w:eastAsia="Arial"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31D725A"/>
    <w:multiLevelType w:val="hybridMultilevel"/>
    <w:tmpl w:val="DF404C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3B66B4C"/>
    <w:multiLevelType w:val="hybridMultilevel"/>
    <w:tmpl w:val="1B84D8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BF12D42"/>
    <w:multiLevelType w:val="hybridMultilevel"/>
    <w:tmpl w:val="F10AD0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0713410"/>
    <w:multiLevelType w:val="hybridMultilevel"/>
    <w:tmpl w:val="31B0BD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2066E25"/>
    <w:multiLevelType w:val="hybridMultilevel"/>
    <w:tmpl w:val="B566A52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4200D5D"/>
    <w:multiLevelType w:val="hybridMultilevel"/>
    <w:tmpl w:val="D3B8DE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65B3470"/>
    <w:multiLevelType w:val="hybridMultilevel"/>
    <w:tmpl w:val="FFFFFFFF"/>
    <w:lvl w:ilvl="0" w:tplc="964668E0">
      <w:start w:val="1"/>
      <w:numFmt w:val="bullet"/>
      <w:lvlText w:val=""/>
      <w:lvlJc w:val="left"/>
      <w:pPr>
        <w:ind w:left="720" w:hanging="360"/>
      </w:pPr>
      <w:rPr>
        <w:rFonts w:ascii="Symbol" w:hAnsi="Symbol" w:hint="default"/>
      </w:rPr>
    </w:lvl>
    <w:lvl w:ilvl="1" w:tplc="CC9C3242">
      <w:start w:val="1"/>
      <w:numFmt w:val="bullet"/>
      <w:lvlText w:val="o"/>
      <w:lvlJc w:val="left"/>
      <w:pPr>
        <w:ind w:left="1440" w:hanging="360"/>
      </w:pPr>
      <w:rPr>
        <w:rFonts w:ascii="Courier New" w:hAnsi="Courier New" w:hint="default"/>
      </w:rPr>
    </w:lvl>
    <w:lvl w:ilvl="2" w:tplc="5D863076">
      <w:start w:val="1"/>
      <w:numFmt w:val="bullet"/>
      <w:lvlText w:val=""/>
      <w:lvlJc w:val="left"/>
      <w:pPr>
        <w:ind w:left="2160" w:hanging="360"/>
      </w:pPr>
      <w:rPr>
        <w:rFonts w:ascii="Wingdings" w:hAnsi="Wingdings" w:hint="default"/>
      </w:rPr>
    </w:lvl>
    <w:lvl w:ilvl="3" w:tplc="86E6BA74">
      <w:start w:val="1"/>
      <w:numFmt w:val="bullet"/>
      <w:lvlText w:val=""/>
      <w:lvlJc w:val="left"/>
      <w:pPr>
        <w:ind w:left="2880" w:hanging="360"/>
      </w:pPr>
      <w:rPr>
        <w:rFonts w:ascii="Symbol" w:hAnsi="Symbol" w:hint="default"/>
      </w:rPr>
    </w:lvl>
    <w:lvl w:ilvl="4" w:tplc="A860FAFA">
      <w:start w:val="1"/>
      <w:numFmt w:val="bullet"/>
      <w:lvlText w:val="o"/>
      <w:lvlJc w:val="left"/>
      <w:pPr>
        <w:ind w:left="3600" w:hanging="360"/>
      </w:pPr>
      <w:rPr>
        <w:rFonts w:ascii="Courier New" w:hAnsi="Courier New" w:hint="default"/>
      </w:rPr>
    </w:lvl>
    <w:lvl w:ilvl="5" w:tplc="D6AAE49A">
      <w:start w:val="1"/>
      <w:numFmt w:val="bullet"/>
      <w:lvlText w:val=""/>
      <w:lvlJc w:val="left"/>
      <w:pPr>
        <w:ind w:left="4320" w:hanging="360"/>
      </w:pPr>
      <w:rPr>
        <w:rFonts w:ascii="Wingdings" w:hAnsi="Wingdings" w:hint="default"/>
      </w:rPr>
    </w:lvl>
    <w:lvl w:ilvl="6" w:tplc="A740CE90">
      <w:start w:val="1"/>
      <w:numFmt w:val="bullet"/>
      <w:lvlText w:val=""/>
      <w:lvlJc w:val="left"/>
      <w:pPr>
        <w:ind w:left="5040" w:hanging="360"/>
      </w:pPr>
      <w:rPr>
        <w:rFonts w:ascii="Symbol" w:hAnsi="Symbol" w:hint="default"/>
      </w:rPr>
    </w:lvl>
    <w:lvl w:ilvl="7" w:tplc="FFD88C8C">
      <w:start w:val="1"/>
      <w:numFmt w:val="bullet"/>
      <w:lvlText w:val="o"/>
      <w:lvlJc w:val="left"/>
      <w:pPr>
        <w:ind w:left="5760" w:hanging="360"/>
      </w:pPr>
      <w:rPr>
        <w:rFonts w:ascii="Courier New" w:hAnsi="Courier New" w:hint="default"/>
      </w:rPr>
    </w:lvl>
    <w:lvl w:ilvl="8" w:tplc="70303C5A">
      <w:start w:val="1"/>
      <w:numFmt w:val="bullet"/>
      <w:lvlText w:val=""/>
      <w:lvlJc w:val="left"/>
      <w:pPr>
        <w:ind w:left="6480" w:hanging="360"/>
      </w:pPr>
      <w:rPr>
        <w:rFonts w:ascii="Wingdings" w:hAnsi="Wingdings" w:hint="default"/>
      </w:rPr>
    </w:lvl>
  </w:abstractNum>
  <w:abstractNum w:abstractNumId="23" w15:restartNumberingAfterBreak="0">
    <w:nsid w:val="56BF126F"/>
    <w:multiLevelType w:val="hybridMultilevel"/>
    <w:tmpl w:val="C614A9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4DC22C3"/>
    <w:multiLevelType w:val="hybridMultilevel"/>
    <w:tmpl w:val="7B362890"/>
    <w:lvl w:ilvl="0" w:tplc="04140001">
      <w:start w:val="1"/>
      <w:numFmt w:val="bullet"/>
      <w:lvlText w:val=""/>
      <w:lvlJc w:val="left"/>
      <w:pPr>
        <w:ind w:left="1488" w:hanging="360"/>
      </w:pPr>
      <w:rPr>
        <w:rFonts w:ascii="Symbol" w:hAnsi="Symbol" w:hint="default"/>
      </w:rPr>
    </w:lvl>
    <w:lvl w:ilvl="1" w:tplc="04140003" w:tentative="1">
      <w:start w:val="1"/>
      <w:numFmt w:val="bullet"/>
      <w:lvlText w:val="o"/>
      <w:lvlJc w:val="left"/>
      <w:pPr>
        <w:ind w:left="2208" w:hanging="360"/>
      </w:pPr>
      <w:rPr>
        <w:rFonts w:ascii="Courier New" w:hAnsi="Courier New" w:cs="Courier New" w:hint="default"/>
      </w:rPr>
    </w:lvl>
    <w:lvl w:ilvl="2" w:tplc="04140005" w:tentative="1">
      <w:start w:val="1"/>
      <w:numFmt w:val="bullet"/>
      <w:lvlText w:val=""/>
      <w:lvlJc w:val="left"/>
      <w:pPr>
        <w:ind w:left="2928" w:hanging="360"/>
      </w:pPr>
      <w:rPr>
        <w:rFonts w:ascii="Wingdings" w:hAnsi="Wingdings" w:hint="default"/>
      </w:rPr>
    </w:lvl>
    <w:lvl w:ilvl="3" w:tplc="04140001" w:tentative="1">
      <w:start w:val="1"/>
      <w:numFmt w:val="bullet"/>
      <w:lvlText w:val=""/>
      <w:lvlJc w:val="left"/>
      <w:pPr>
        <w:ind w:left="3648" w:hanging="360"/>
      </w:pPr>
      <w:rPr>
        <w:rFonts w:ascii="Symbol" w:hAnsi="Symbol" w:hint="default"/>
      </w:rPr>
    </w:lvl>
    <w:lvl w:ilvl="4" w:tplc="04140003" w:tentative="1">
      <w:start w:val="1"/>
      <w:numFmt w:val="bullet"/>
      <w:lvlText w:val="o"/>
      <w:lvlJc w:val="left"/>
      <w:pPr>
        <w:ind w:left="4368" w:hanging="360"/>
      </w:pPr>
      <w:rPr>
        <w:rFonts w:ascii="Courier New" w:hAnsi="Courier New" w:cs="Courier New" w:hint="default"/>
      </w:rPr>
    </w:lvl>
    <w:lvl w:ilvl="5" w:tplc="04140005" w:tentative="1">
      <w:start w:val="1"/>
      <w:numFmt w:val="bullet"/>
      <w:lvlText w:val=""/>
      <w:lvlJc w:val="left"/>
      <w:pPr>
        <w:ind w:left="5088" w:hanging="360"/>
      </w:pPr>
      <w:rPr>
        <w:rFonts w:ascii="Wingdings" w:hAnsi="Wingdings" w:hint="default"/>
      </w:rPr>
    </w:lvl>
    <w:lvl w:ilvl="6" w:tplc="04140001" w:tentative="1">
      <w:start w:val="1"/>
      <w:numFmt w:val="bullet"/>
      <w:lvlText w:val=""/>
      <w:lvlJc w:val="left"/>
      <w:pPr>
        <w:ind w:left="5808" w:hanging="360"/>
      </w:pPr>
      <w:rPr>
        <w:rFonts w:ascii="Symbol" w:hAnsi="Symbol" w:hint="default"/>
      </w:rPr>
    </w:lvl>
    <w:lvl w:ilvl="7" w:tplc="04140003" w:tentative="1">
      <w:start w:val="1"/>
      <w:numFmt w:val="bullet"/>
      <w:lvlText w:val="o"/>
      <w:lvlJc w:val="left"/>
      <w:pPr>
        <w:ind w:left="6528" w:hanging="360"/>
      </w:pPr>
      <w:rPr>
        <w:rFonts w:ascii="Courier New" w:hAnsi="Courier New" w:cs="Courier New" w:hint="default"/>
      </w:rPr>
    </w:lvl>
    <w:lvl w:ilvl="8" w:tplc="04140005" w:tentative="1">
      <w:start w:val="1"/>
      <w:numFmt w:val="bullet"/>
      <w:lvlText w:val=""/>
      <w:lvlJc w:val="left"/>
      <w:pPr>
        <w:ind w:left="7248" w:hanging="360"/>
      </w:pPr>
      <w:rPr>
        <w:rFonts w:ascii="Wingdings" w:hAnsi="Wingdings" w:hint="default"/>
      </w:rPr>
    </w:lvl>
  </w:abstractNum>
  <w:abstractNum w:abstractNumId="25" w15:restartNumberingAfterBreak="0">
    <w:nsid w:val="66B6124A"/>
    <w:multiLevelType w:val="multilevel"/>
    <w:tmpl w:val="8D0EEE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C717B2A"/>
    <w:multiLevelType w:val="hybridMultilevel"/>
    <w:tmpl w:val="BB1CA9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8581233"/>
    <w:multiLevelType w:val="hybridMultilevel"/>
    <w:tmpl w:val="C12E71D6"/>
    <w:lvl w:ilvl="0" w:tplc="04140001">
      <w:start w:val="1"/>
      <w:numFmt w:val="bullet"/>
      <w:lvlText w:val=""/>
      <w:lvlJc w:val="left"/>
      <w:pPr>
        <w:ind w:left="1077" w:hanging="360"/>
      </w:pPr>
      <w:rPr>
        <w:rFonts w:ascii="Symbol" w:hAnsi="Symbol" w:hint="default"/>
      </w:rPr>
    </w:lvl>
    <w:lvl w:ilvl="1" w:tplc="04140003" w:tentative="1">
      <w:start w:val="1"/>
      <w:numFmt w:val="bullet"/>
      <w:lvlText w:val="o"/>
      <w:lvlJc w:val="left"/>
      <w:pPr>
        <w:ind w:left="1797" w:hanging="360"/>
      </w:pPr>
      <w:rPr>
        <w:rFonts w:ascii="Courier New" w:hAnsi="Courier New" w:cs="Courier New" w:hint="default"/>
      </w:rPr>
    </w:lvl>
    <w:lvl w:ilvl="2" w:tplc="04140005" w:tentative="1">
      <w:start w:val="1"/>
      <w:numFmt w:val="bullet"/>
      <w:lvlText w:val=""/>
      <w:lvlJc w:val="left"/>
      <w:pPr>
        <w:ind w:left="2517" w:hanging="360"/>
      </w:pPr>
      <w:rPr>
        <w:rFonts w:ascii="Wingdings" w:hAnsi="Wingdings" w:hint="default"/>
      </w:rPr>
    </w:lvl>
    <w:lvl w:ilvl="3" w:tplc="04140001" w:tentative="1">
      <w:start w:val="1"/>
      <w:numFmt w:val="bullet"/>
      <w:lvlText w:val=""/>
      <w:lvlJc w:val="left"/>
      <w:pPr>
        <w:ind w:left="3237" w:hanging="360"/>
      </w:pPr>
      <w:rPr>
        <w:rFonts w:ascii="Symbol" w:hAnsi="Symbol" w:hint="default"/>
      </w:rPr>
    </w:lvl>
    <w:lvl w:ilvl="4" w:tplc="04140003" w:tentative="1">
      <w:start w:val="1"/>
      <w:numFmt w:val="bullet"/>
      <w:lvlText w:val="o"/>
      <w:lvlJc w:val="left"/>
      <w:pPr>
        <w:ind w:left="3957" w:hanging="360"/>
      </w:pPr>
      <w:rPr>
        <w:rFonts w:ascii="Courier New" w:hAnsi="Courier New" w:cs="Courier New" w:hint="default"/>
      </w:rPr>
    </w:lvl>
    <w:lvl w:ilvl="5" w:tplc="04140005" w:tentative="1">
      <w:start w:val="1"/>
      <w:numFmt w:val="bullet"/>
      <w:lvlText w:val=""/>
      <w:lvlJc w:val="left"/>
      <w:pPr>
        <w:ind w:left="4677" w:hanging="360"/>
      </w:pPr>
      <w:rPr>
        <w:rFonts w:ascii="Wingdings" w:hAnsi="Wingdings" w:hint="default"/>
      </w:rPr>
    </w:lvl>
    <w:lvl w:ilvl="6" w:tplc="04140001" w:tentative="1">
      <w:start w:val="1"/>
      <w:numFmt w:val="bullet"/>
      <w:lvlText w:val=""/>
      <w:lvlJc w:val="left"/>
      <w:pPr>
        <w:ind w:left="5397" w:hanging="360"/>
      </w:pPr>
      <w:rPr>
        <w:rFonts w:ascii="Symbol" w:hAnsi="Symbol" w:hint="default"/>
      </w:rPr>
    </w:lvl>
    <w:lvl w:ilvl="7" w:tplc="04140003" w:tentative="1">
      <w:start w:val="1"/>
      <w:numFmt w:val="bullet"/>
      <w:lvlText w:val="o"/>
      <w:lvlJc w:val="left"/>
      <w:pPr>
        <w:ind w:left="6117" w:hanging="360"/>
      </w:pPr>
      <w:rPr>
        <w:rFonts w:ascii="Courier New" w:hAnsi="Courier New" w:cs="Courier New" w:hint="default"/>
      </w:rPr>
    </w:lvl>
    <w:lvl w:ilvl="8" w:tplc="04140005" w:tentative="1">
      <w:start w:val="1"/>
      <w:numFmt w:val="bullet"/>
      <w:lvlText w:val=""/>
      <w:lvlJc w:val="left"/>
      <w:pPr>
        <w:ind w:left="6837" w:hanging="360"/>
      </w:pPr>
      <w:rPr>
        <w:rFonts w:ascii="Wingdings" w:hAnsi="Wingdings" w:hint="default"/>
      </w:rPr>
    </w:lvl>
  </w:abstractNum>
  <w:abstractNum w:abstractNumId="28" w15:restartNumberingAfterBreak="0">
    <w:nsid w:val="78A06D99"/>
    <w:multiLevelType w:val="hybridMultilevel"/>
    <w:tmpl w:val="CF7202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B780846"/>
    <w:multiLevelType w:val="hybridMultilevel"/>
    <w:tmpl w:val="0670426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num w:numId="1" w16cid:durableId="1958831635">
    <w:abstractNumId w:val="23"/>
  </w:num>
  <w:num w:numId="2" w16cid:durableId="1469468590">
    <w:abstractNumId w:val="17"/>
  </w:num>
  <w:num w:numId="3" w16cid:durableId="1355572363">
    <w:abstractNumId w:val="29"/>
  </w:num>
  <w:num w:numId="4" w16cid:durableId="1301573589">
    <w:abstractNumId w:val="8"/>
  </w:num>
  <w:num w:numId="5" w16cid:durableId="455875557">
    <w:abstractNumId w:val="21"/>
  </w:num>
  <w:num w:numId="6" w16cid:durableId="1304119358">
    <w:abstractNumId w:val="13"/>
  </w:num>
  <w:num w:numId="7" w16cid:durableId="1248491759">
    <w:abstractNumId w:val="10"/>
  </w:num>
  <w:num w:numId="8" w16cid:durableId="194541502">
    <w:abstractNumId w:val="27"/>
  </w:num>
  <w:num w:numId="9" w16cid:durableId="2041273060">
    <w:abstractNumId w:val="7"/>
  </w:num>
  <w:num w:numId="10" w16cid:durableId="141850268">
    <w:abstractNumId w:val="9"/>
  </w:num>
  <w:num w:numId="11" w16cid:durableId="842476932">
    <w:abstractNumId w:val="26"/>
  </w:num>
  <w:num w:numId="12" w16cid:durableId="579877211">
    <w:abstractNumId w:val="3"/>
  </w:num>
  <w:num w:numId="13" w16cid:durableId="328296469">
    <w:abstractNumId w:val="16"/>
  </w:num>
  <w:num w:numId="14" w16cid:durableId="770706078">
    <w:abstractNumId w:val="28"/>
  </w:num>
  <w:num w:numId="15" w16cid:durableId="456989835">
    <w:abstractNumId w:val="11"/>
  </w:num>
  <w:num w:numId="16" w16cid:durableId="2104570349">
    <w:abstractNumId w:val="4"/>
  </w:num>
  <w:num w:numId="17" w16cid:durableId="946276142">
    <w:abstractNumId w:val="5"/>
  </w:num>
  <w:num w:numId="18" w16cid:durableId="362245710">
    <w:abstractNumId w:val="24"/>
  </w:num>
  <w:num w:numId="19" w16cid:durableId="1104231769">
    <w:abstractNumId w:val="0"/>
  </w:num>
  <w:num w:numId="20" w16cid:durableId="222258868">
    <w:abstractNumId w:val="25"/>
  </w:num>
  <w:num w:numId="21" w16cid:durableId="1544099496">
    <w:abstractNumId w:val="19"/>
  </w:num>
  <w:num w:numId="22" w16cid:durableId="647058562">
    <w:abstractNumId w:val="18"/>
  </w:num>
  <w:num w:numId="23" w16cid:durableId="91703768">
    <w:abstractNumId w:val="14"/>
  </w:num>
  <w:num w:numId="24" w16cid:durableId="757215126">
    <w:abstractNumId w:val="20"/>
  </w:num>
  <w:num w:numId="25" w16cid:durableId="1808275243">
    <w:abstractNumId w:val="2"/>
  </w:num>
  <w:num w:numId="26" w16cid:durableId="1366909569">
    <w:abstractNumId w:val="15"/>
  </w:num>
  <w:num w:numId="27" w16cid:durableId="1892764015">
    <w:abstractNumId w:val="1"/>
  </w:num>
  <w:num w:numId="28" w16cid:durableId="1097017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6659807">
    <w:abstractNumId w:val="12"/>
  </w:num>
  <w:num w:numId="30" w16cid:durableId="1874537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60"/>
    <w:rsid w:val="000023C2"/>
    <w:rsid w:val="000070F4"/>
    <w:rsid w:val="000148C3"/>
    <w:rsid w:val="00015511"/>
    <w:rsid w:val="00031169"/>
    <w:rsid w:val="00034DE8"/>
    <w:rsid w:val="00035186"/>
    <w:rsid w:val="00041420"/>
    <w:rsid w:val="000442A5"/>
    <w:rsid w:val="00047142"/>
    <w:rsid w:val="000507BC"/>
    <w:rsid w:val="000512C9"/>
    <w:rsid w:val="00055EBD"/>
    <w:rsid w:val="000561A1"/>
    <w:rsid w:val="00060AC1"/>
    <w:rsid w:val="00063F40"/>
    <w:rsid w:val="0006550A"/>
    <w:rsid w:val="00070F9A"/>
    <w:rsid w:val="00076A27"/>
    <w:rsid w:val="00084F5D"/>
    <w:rsid w:val="00085988"/>
    <w:rsid w:val="00091EEF"/>
    <w:rsid w:val="000B0176"/>
    <w:rsid w:val="000B25D0"/>
    <w:rsid w:val="000B2BD9"/>
    <w:rsid w:val="000B2C74"/>
    <w:rsid w:val="000B4AD5"/>
    <w:rsid w:val="000B7495"/>
    <w:rsid w:val="000C013F"/>
    <w:rsid w:val="000C074C"/>
    <w:rsid w:val="000C38ED"/>
    <w:rsid w:val="000D364E"/>
    <w:rsid w:val="000D3BAA"/>
    <w:rsid w:val="000D4A83"/>
    <w:rsid w:val="000D7F9D"/>
    <w:rsid w:val="0010188C"/>
    <w:rsid w:val="00106349"/>
    <w:rsid w:val="001076D1"/>
    <w:rsid w:val="001106A8"/>
    <w:rsid w:val="00113026"/>
    <w:rsid w:val="001157C3"/>
    <w:rsid w:val="00116208"/>
    <w:rsid w:val="001168A2"/>
    <w:rsid w:val="00122A45"/>
    <w:rsid w:val="00126E7A"/>
    <w:rsid w:val="00127200"/>
    <w:rsid w:val="0013312E"/>
    <w:rsid w:val="00143A44"/>
    <w:rsid w:val="00145C95"/>
    <w:rsid w:val="001515B0"/>
    <w:rsid w:val="00153219"/>
    <w:rsid w:val="00153F9C"/>
    <w:rsid w:val="0015483A"/>
    <w:rsid w:val="00154E1B"/>
    <w:rsid w:val="00157460"/>
    <w:rsid w:val="00157B2E"/>
    <w:rsid w:val="00160137"/>
    <w:rsid w:val="001611C0"/>
    <w:rsid w:val="00166089"/>
    <w:rsid w:val="00170529"/>
    <w:rsid w:val="001732B0"/>
    <w:rsid w:val="001738F2"/>
    <w:rsid w:val="00175145"/>
    <w:rsid w:val="0017612C"/>
    <w:rsid w:val="001766FE"/>
    <w:rsid w:val="001770C6"/>
    <w:rsid w:val="0018227E"/>
    <w:rsid w:val="00184EA8"/>
    <w:rsid w:val="00185DF1"/>
    <w:rsid w:val="00190AAE"/>
    <w:rsid w:val="00197BA1"/>
    <w:rsid w:val="001A23DA"/>
    <w:rsid w:val="001A2AA5"/>
    <w:rsid w:val="001A7D1F"/>
    <w:rsid w:val="001B0BE3"/>
    <w:rsid w:val="001B10B1"/>
    <w:rsid w:val="001B17C8"/>
    <w:rsid w:val="001B6AC0"/>
    <w:rsid w:val="001C0E56"/>
    <w:rsid w:val="001C18FA"/>
    <w:rsid w:val="001C1F3F"/>
    <w:rsid w:val="001C2856"/>
    <w:rsid w:val="001C5E33"/>
    <w:rsid w:val="001C6D10"/>
    <w:rsid w:val="001D26A6"/>
    <w:rsid w:val="001D31FA"/>
    <w:rsid w:val="001E0703"/>
    <w:rsid w:val="001E26CB"/>
    <w:rsid w:val="001E4D54"/>
    <w:rsid w:val="001F1244"/>
    <w:rsid w:val="001F1C8F"/>
    <w:rsid w:val="00202540"/>
    <w:rsid w:val="0020303E"/>
    <w:rsid w:val="002104D6"/>
    <w:rsid w:val="00211F88"/>
    <w:rsid w:val="00217686"/>
    <w:rsid w:val="00222E00"/>
    <w:rsid w:val="00223355"/>
    <w:rsid w:val="002348FA"/>
    <w:rsid w:val="00234BF9"/>
    <w:rsid w:val="002439BF"/>
    <w:rsid w:val="00250A5C"/>
    <w:rsid w:val="002617F7"/>
    <w:rsid w:val="00261E22"/>
    <w:rsid w:val="00264A77"/>
    <w:rsid w:val="00266877"/>
    <w:rsid w:val="0027311C"/>
    <w:rsid w:val="0027387E"/>
    <w:rsid w:val="00276577"/>
    <w:rsid w:val="00282D07"/>
    <w:rsid w:val="002901E6"/>
    <w:rsid w:val="002A6478"/>
    <w:rsid w:val="002B19E6"/>
    <w:rsid w:val="002B7200"/>
    <w:rsid w:val="002B7659"/>
    <w:rsid w:val="002E3D1B"/>
    <w:rsid w:val="002E6A04"/>
    <w:rsid w:val="002F178E"/>
    <w:rsid w:val="002F3AC5"/>
    <w:rsid w:val="003048DE"/>
    <w:rsid w:val="003050D9"/>
    <w:rsid w:val="00314B16"/>
    <w:rsid w:val="00315116"/>
    <w:rsid w:val="00321009"/>
    <w:rsid w:val="00325582"/>
    <w:rsid w:val="0033189F"/>
    <w:rsid w:val="00333B54"/>
    <w:rsid w:val="00334734"/>
    <w:rsid w:val="00334B81"/>
    <w:rsid w:val="003354F6"/>
    <w:rsid w:val="00337BDE"/>
    <w:rsid w:val="00337EBA"/>
    <w:rsid w:val="00347030"/>
    <w:rsid w:val="0034EB3F"/>
    <w:rsid w:val="00351591"/>
    <w:rsid w:val="0035479C"/>
    <w:rsid w:val="003623D6"/>
    <w:rsid w:val="00370217"/>
    <w:rsid w:val="0037218B"/>
    <w:rsid w:val="00375542"/>
    <w:rsid w:val="00376372"/>
    <w:rsid w:val="003770FE"/>
    <w:rsid w:val="00377C86"/>
    <w:rsid w:val="00391974"/>
    <w:rsid w:val="00394BE8"/>
    <w:rsid w:val="00397FA0"/>
    <w:rsid w:val="003A0BFC"/>
    <w:rsid w:val="003A7DF8"/>
    <w:rsid w:val="003C1985"/>
    <w:rsid w:val="003C4899"/>
    <w:rsid w:val="003C62F3"/>
    <w:rsid w:val="003E058F"/>
    <w:rsid w:val="003E3D28"/>
    <w:rsid w:val="003E5EDD"/>
    <w:rsid w:val="003F0AB7"/>
    <w:rsid w:val="003F3090"/>
    <w:rsid w:val="003F7D0D"/>
    <w:rsid w:val="004003AB"/>
    <w:rsid w:val="0040416E"/>
    <w:rsid w:val="004125BF"/>
    <w:rsid w:val="0041371B"/>
    <w:rsid w:val="00424E09"/>
    <w:rsid w:val="004263ED"/>
    <w:rsid w:val="00427DD4"/>
    <w:rsid w:val="00432207"/>
    <w:rsid w:val="00433BDB"/>
    <w:rsid w:val="0043601F"/>
    <w:rsid w:val="00436F30"/>
    <w:rsid w:val="0044173A"/>
    <w:rsid w:val="00446A45"/>
    <w:rsid w:val="00447079"/>
    <w:rsid w:val="0045502A"/>
    <w:rsid w:val="00455854"/>
    <w:rsid w:val="004612FE"/>
    <w:rsid w:val="00475DEB"/>
    <w:rsid w:val="004776DF"/>
    <w:rsid w:val="0048180A"/>
    <w:rsid w:val="00483D8D"/>
    <w:rsid w:val="00484956"/>
    <w:rsid w:val="0048754E"/>
    <w:rsid w:val="0049135B"/>
    <w:rsid w:val="00491610"/>
    <w:rsid w:val="004956AA"/>
    <w:rsid w:val="004A225F"/>
    <w:rsid w:val="004A328D"/>
    <w:rsid w:val="004A388A"/>
    <w:rsid w:val="004B51BF"/>
    <w:rsid w:val="004B6CFE"/>
    <w:rsid w:val="004C0426"/>
    <w:rsid w:val="004C6C7E"/>
    <w:rsid w:val="004D34B5"/>
    <w:rsid w:val="004D3ACF"/>
    <w:rsid w:val="004D3C0D"/>
    <w:rsid w:val="004D564C"/>
    <w:rsid w:val="004D6163"/>
    <w:rsid w:val="004E2852"/>
    <w:rsid w:val="004E4508"/>
    <w:rsid w:val="004E6318"/>
    <w:rsid w:val="004E65E8"/>
    <w:rsid w:val="004E713D"/>
    <w:rsid w:val="004F5F1C"/>
    <w:rsid w:val="004F78A6"/>
    <w:rsid w:val="004F7A4C"/>
    <w:rsid w:val="00501B3D"/>
    <w:rsid w:val="00506FDC"/>
    <w:rsid w:val="0050721F"/>
    <w:rsid w:val="00516A04"/>
    <w:rsid w:val="00516BEC"/>
    <w:rsid w:val="00522309"/>
    <w:rsid w:val="005233F7"/>
    <w:rsid w:val="00523E0D"/>
    <w:rsid w:val="00523F16"/>
    <w:rsid w:val="005323A3"/>
    <w:rsid w:val="00546863"/>
    <w:rsid w:val="00547C4A"/>
    <w:rsid w:val="00550B66"/>
    <w:rsid w:val="00555367"/>
    <w:rsid w:val="0056486C"/>
    <w:rsid w:val="00565C44"/>
    <w:rsid w:val="0056719B"/>
    <w:rsid w:val="00570378"/>
    <w:rsid w:val="00580330"/>
    <w:rsid w:val="00584E1B"/>
    <w:rsid w:val="00587A3F"/>
    <w:rsid w:val="005915B9"/>
    <w:rsid w:val="005A00B5"/>
    <w:rsid w:val="005B2778"/>
    <w:rsid w:val="005B72A5"/>
    <w:rsid w:val="005D2D85"/>
    <w:rsid w:val="005E4CE7"/>
    <w:rsid w:val="005F2F2E"/>
    <w:rsid w:val="00602908"/>
    <w:rsid w:val="0060365D"/>
    <w:rsid w:val="006052B3"/>
    <w:rsid w:val="00606544"/>
    <w:rsid w:val="006157FF"/>
    <w:rsid w:val="0061603A"/>
    <w:rsid w:val="0063629F"/>
    <w:rsid w:val="00642796"/>
    <w:rsid w:val="006433F6"/>
    <w:rsid w:val="00646099"/>
    <w:rsid w:val="0065136B"/>
    <w:rsid w:val="00651FD5"/>
    <w:rsid w:val="00654BEF"/>
    <w:rsid w:val="00663F45"/>
    <w:rsid w:val="0067039A"/>
    <w:rsid w:val="00671DA0"/>
    <w:rsid w:val="00676283"/>
    <w:rsid w:val="00676AEA"/>
    <w:rsid w:val="006854AA"/>
    <w:rsid w:val="00685FA2"/>
    <w:rsid w:val="00686082"/>
    <w:rsid w:val="00687172"/>
    <w:rsid w:val="0069219A"/>
    <w:rsid w:val="006961F0"/>
    <w:rsid w:val="006963B7"/>
    <w:rsid w:val="0069680F"/>
    <w:rsid w:val="00697EFB"/>
    <w:rsid w:val="006A1123"/>
    <w:rsid w:val="006A2B9C"/>
    <w:rsid w:val="006A5EEB"/>
    <w:rsid w:val="006A7D70"/>
    <w:rsid w:val="006B0F03"/>
    <w:rsid w:val="006B23F4"/>
    <w:rsid w:val="006B46AF"/>
    <w:rsid w:val="006C02A1"/>
    <w:rsid w:val="006C63B8"/>
    <w:rsid w:val="006C6FA4"/>
    <w:rsid w:val="006D177B"/>
    <w:rsid w:val="006D38FF"/>
    <w:rsid w:val="006D6312"/>
    <w:rsid w:val="006E4B69"/>
    <w:rsid w:val="006F49E2"/>
    <w:rsid w:val="006F5008"/>
    <w:rsid w:val="006F78C3"/>
    <w:rsid w:val="0070073A"/>
    <w:rsid w:val="00701905"/>
    <w:rsid w:val="007148D3"/>
    <w:rsid w:val="00716DB1"/>
    <w:rsid w:val="007223FA"/>
    <w:rsid w:val="007237B0"/>
    <w:rsid w:val="00725D1E"/>
    <w:rsid w:val="00730CD9"/>
    <w:rsid w:val="00732520"/>
    <w:rsid w:val="00747907"/>
    <w:rsid w:val="00747D8E"/>
    <w:rsid w:val="007500B8"/>
    <w:rsid w:val="0075072B"/>
    <w:rsid w:val="00750F4C"/>
    <w:rsid w:val="00751727"/>
    <w:rsid w:val="007538F4"/>
    <w:rsid w:val="00756F6A"/>
    <w:rsid w:val="00765F3E"/>
    <w:rsid w:val="00767C1C"/>
    <w:rsid w:val="00776D24"/>
    <w:rsid w:val="00781409"/>
    <w:rsid w:val="00784991"/>
    <w:rsid w:val="0078564C"/>
    <w:rsid w:val="0079095F"/>
    <w:rsid w:val="00791B91"/>
    <w:rsid w:val="00796951"/>
    <w:rsid w:val="00796E39"/>
    <w:rsid w:val="007A7131"/>
    <w:rsid w:val="007B23C2"/>
    <w:rsid w:val="007B4A32"/>
    <w:rsid w:val="007B6CED"/>
    <w:rsid w:val="007C058A"/>
    <w:rsid w:val="007C1BAF"/>
    <w:rsid w:val="007C1FED"/>
    <w:rsid w:val="007C55A3"/>
    <w:rsid w:val="007D0141"/>
    <w:rsid w:val="007E1A79"/>
    <w:rsid w:val="007F04DC"/>
    <w:rsid w:val="007F511B"/>
    <w:rsid w:val="007F5CB2"/>
    <w:rsid w:val="007F7B0D"/>
    <w:rsid w:val="00801345"/>
    <w:rsid w:val="00803311"/>
    <w:rsid w:val="00810C97"/>
    <w:rsid w:val="00810FE4"/>
    <w:rsid w:val="00812FAF"/>
    <w:rsid w:val="00821CDC"/>
    <w:rsid w:val="00825169"/>
    <w:rsid w:val="0084253E"/>
    <w:rsid w:val="00850445"/>
    <w:rsid w:val="008526CC"/>
    <w:rsid w:val="00853063"/>
    <w:rsid w:val="00853386"/>
    <w:rsid w:val="00863AA8"/>
    <w:rsid w:val="00864695"/>
    <w:rsid w:val="0086740D"/>
    <w:rsid w:val="00870E5F"/>
    <w:rsid w:val="00886A05"/>
    <w:rsid w:val="00886AC3"/>
    <w:rsid w:val="0089434F"/>
    <w:rsid w:val="008943DC"/>
    <w:rsid w:val="00897A0E"/>
    <w:rsid w:val="008B2783"/>
    <w:rsid w:val="008B3CD0"/>
    <w:rsid w:val="008B5C11"/>
    <w:rsid w:val="008B7AD3"/>
    <w:rsid w:val="008C3B7B"/>
    <w:rsid w:val="008C4076"/>
    <w:rsid w:val="008E5D97"/>
    <w:rsid w:val="008F20B8"/>
    <w:rsid w:val="00901148"/>
    <w:rsid w:val="00911031"/>
    <w:rsid w:val="009120CD"/>
    <w:rsid w:val="00915E4A"/>
    <w:rsid w:val="009160CE"/>
    <w:rsid w:val="00933E7B"/>
    <w:rsid w:val="009375E3"/>
    <w:rsid w:val="00940A92"/>
    <w:rsid w:val="009425D9"/>
    <w:rsid w:val="009434BC"/>
    <w:rsid w:val="0096403C"/>
    <w:rsid w:val="00966FA4"/>
    <w:rsid w:val="00971910"/>
    <w:rsid w:val="0097330B"/>
    <w:rsid w:val="00974D8A"/>
    <w:rsid w:val="00981F3A"/>
    <w:rsid w:val="00985F5B"/>
    <w:rsid w:val="00993D8F"/>
    <w:rsid w:val="0099412E"/>
    <w:rsid w:val="009A2886"/>
    <w:rsid w:val="009A2E1B"/>
    <w:rsid w:val="009A6DA4"/>
    <w:rsid w:val="009B2B3D"/>
    <w:rsid w:val="009B5E42"/>
    <w:rsid w:val="009C146B"/>
    <w:rsid w:val="009C6516"/>
    <w:rsid w:val="009C69C1"/>
    <w:rsid w:val="009C78CF"/>
    <w:rsid w:val="009D7A22"/>
    <w:rsid w:val="009E3008"/>
    <w:rsid w:val="009E4285"/>
    <w:rsid w:val="009E78B7"/>
    <w:rsid w:val="009F2C77"/>
    <w:rsid w:val="00A01845"/>
    <w:rsid w:val="00A07147"/>
    <w:rsid w:val="00A10C7A"/>
    <w:rsid w:val="00A12DF8"/>
    <w:rsid w:val="00A21A27"/>
    <w:rsid w:val="00A22CFB"/>
    <w:rsid w:val="00A247BB"/>
    <w:rsid w:val="00A309D5"/>
    <w:rsid w:val="00A32619"/>
    <w:rsid w:val="00A3547F"/>
    <w:rsid w:val="00A51FE8"/>
    <w:rsid w:val="00A5365E"/>
    <w:rsid w:val="00A53E5A"/>
    <w:rsid w:val="00A55E3B"/>
    <w:rsid w:val="00A60100"/>
    <w:rsid w:val="00A61150"/>
    <w:rsid w:val="00A65D5D"/>
    <w:rsid w:val="00A67091"/>
    <w:rsid w:val="00A86465"/>
    <w:rsid w:val="00A87747"/>
    <w:rsid w:val="00A95BE1"/>
    <w:rsid w:val="00AA2658"/>
    <w:rsid w:val="00AA27A5"/>
    <w:rsid w:val="00AA30F0"/>
    <w:rsid w:val="00AA762F"/>
    <w:rsid w:val="00AA797E"/>
    <w:rsid w:val="00AB1E3E"/>
    <w:rsid w:val="00AB20CA"/>
    <w:rsid w:val="00AB6DD7"/>
    <w:rsid w:val="00AC0473"/>
    <w:rsid w:val="00AD06E5"/>
    <w:rsid w:val="00AD5E77"/>
    <w:rsid w:val="00AE0C78"/>
    <w:rsid w:val="00AF64B2"/>
    <w:rsid w:val="00B06687"/>
    <w:rsid w:val="00B12D2C"/>
    <w:rsid w:val="00B21832"/>
    <w:rsid w:val="00B219C0"/>
    <w:rsid w:val="00B247CE"/>
    <w:rsid w:val="00B24FF0"/>
    <w:rsid w:val="00B271E1"/>
    <w:rsid w:val="00B27EA6"/>
    <w:rsid w:val="00B303DC"/>
    <w:rsid w:val="00B37388"/>
    <w:rsid w:val="00B40A2C"/>
    <w:rsid w:val="00B45E9D"/>
    <w:rsid w:val="00B50E83"/>
    <w:rsid w:val="00B6212C"/>
    <w:rsid w:val="00B62339"/>
    <w:rsid w:val="00B6552A"/>
    <w:rsid w:val="00B70025"/>
    <w:rsid w:val="00B76058"/>
    <w:rsid w:val="00B77577"/>
    <w:rsid w:val="00B80215"/>
    <w:rsid w:val="00B80B96"/>
    <w:rsid w:val="00B8305E"/>
    <w:rsid w:val="00B8397C"/>
    <w:rsid w:val="00B8631D"/>
    <w:rsid w:val="00B93D2B"/>
    <w:rsid w:val="00B95895"/>
    <w:rsid w:val="00BA7794"/>
    <w:rsid w:val="00BB061C"/>
    <w:rsid w:val="00BB117E"/>
    <w:rsid w:val="00BB65CB"/>
    <w:rsid w:val="00BC277D"/>
    <w:rsid w:val="00BD05BF"/>
    <w:rsid w:val="00BD0756"/>
    <w:rsid w:val="00BD6707"/>
    <w:rsid w:val="00BF2B7B"/>
    <w:rsid w:val="00BF2BE7"/>
    <w:rsid w:val="00BF35FE"/>
    <w:rsid w:val="00BF73B8"/>
    <w:rsid w:val="00C01F68"/>
    <w:rsid w:val="00C03AF5"/>
    <w:rsid w:val="00C04CA2"/>
    <w:rsid w:val="00C07D97"/>
    <w:rsid w:val="00C102E9"/>
    <w:rsid w:val="00C20DCB"/>
    <w:rsid w:val="00C231B1"/>
    <w:rsid w:val="00C265DA"/>
    <w:rsid w:val="00C35355"/>
    <w:rsid w:val="00C41253"/>
    <w:rsid w:val="00C42496"/>
    <w:rsid w:val="00C54B63"/>
    <w:rsid w:val="00C606CB"/>
    <w:rsid w:val="00C67189"/>
    <w:rsid w:val="00C728CB"/>
    <w:rsid w:val="00C72C58"/>
    <w:rsid w:val="00C75E76"/>
    <w:rsid w:val="00C821DB"/>
    <w:rsid w:val="00C850D8"/>
    <w:rsid w:val="00C92425"/>
    <w:rsid w:val="00C94036"/>
    <w:rsid w:val="00CA11F0"/>
    <w:rsid w:val="00CA280C"/>
    <w:rsid w:val="00CA68C3"/>
    <w:rsid w:val="00CB2806"/>
    <w:rsid w:val="00CC5730"/>
    <w:rsid w:val="00CC5D82"/>
    <w:rsid w:val="00CD12BB"/>
    <w:rsid w:val="00CD369B"/>
    <w:rsid w:val="00CD61B8"/>
    <w:rsid w:val="00CE29A2"/>
    <w:rsid w:val="00CE2EA8"/>
    <w:rsid w:val="00CE76CB"/>
    <w:rsid w:val="00CF3030"/>
    <w:rsid w:val="00D02CBA"/>
    <w:rsid w:val="00D04A31"/>
    <w:rsid w:val="00D05D3A"/>
    <w:rsid w:val="00D0625D"/>
    <w:rsid w:val="00D17AA9"/>
    <w:rsid w:val="00D21A94"/>
    <w:rsid w:val="00D2537C"/>
    <w:rsid w:val="00D31785"/>
    <w:rsid w:val="00D34D55"/>
    <w:rsid w:val="00D454FC"/>
    <w:rsid w:val="00D5410C"/>
    <w:rsid w:val="00D54489"/>
    <w:rsid w:val="00D5462C"/>
    <w:rsid w:val="00D56E94"/>
    <w:rsid w:val="00D6111C"/>
    <w:rsid w:val="00D621B4"/>
    <w:rsid w:val="00D665C2"/>
    <w:rsid w:val="00D748CD"/>
    <w:rsid w:val="00D82716"/>
    <w:rsid w:val="00D85927"/>
    <w:rsid w:val="00D866AC"/>
    <w:rsid w:val="00D914F0"/>
    <w:rsid w:val="00D921F9"/>
    <w:rsid w:val="00D92D9D"/>
    <w:rsid w:val="00D96564"/>
    <w:rsid w:val="00D9BF0A"/>
    <w:rsid w:val="00DA5B3D"/>
    <w:rsid w:val="00DC03B4"/>
    <w:rsid w:val="00DC1002"/>
    <w:rsid w:val="00DC1081"/>
    <w:rsid w:val="00DC427A"/>
    <w:rsid w:val="00DC7AB7"/>
    <w:rsid w:val="00DD256C"/>
    <w:rsid w:val="00DD29B2"/>
    <w:rsid w:val="00DD4737"/>
    <w:rsid w:val="00DD5923"/>
    <w:rsid w:val="00DD6C56"/>
    <w:rsid w:val="00DE0D59"/>
    <w:rsid w:val="00DE322B"/>
    <w:rsid w:val="00DE3F5B"/>
    <w:rsid w:val="00DE6657"/>
    <w:rsid w:val="00E04FA8"/>
    <w:rsid w:val="00E224F2"/>
    <w:rsid w:val="00E272DD"/>
    <w:rsid w:val="00E27E08"/>
    <w:rsid w:val="00E30C3F"/>
    <w:rsid w:val="00E42FFA"/>
    <w:rsid w:val="00E44BCE"/>
    <w:rsid w:val="00E460E4"/>
    <w:rsid w:val="00E51AD0"/>
    <w:rsid w:val="00E52A19"/>
    <w:rsid w:val="00E57798"/>
    <w:rsid w:val="00E57E3F"/>
    <w:rsid w:val="00E60365"/>
    <w:rsid w:val="00E6406D"/>
    <w:rsid w:val="00E6495B"/>
    <w:rsid w:val="00E713D1"/>
    <w:rsid w:val="00E84B6C"/>
    <w:rsid w:val="00E84E39"/>
    <w:rsid w:val="00E86D34"/>
    <w:rsid w:val="00E911EB"/>
    <w:rsid w:val="00E92F88"/>
    <w:rsid w:val="00E95AF6"/>
    <w:rsid w:val="00E967D7"/>
    <w:rsid w:val="00EA1F14"/>
    <w:rsid w:val="00EA2632"/>
    <w:rsid w:val="00EC57F5"/>
    <w:rsid w:val="00ED0148"/>
    <w:rsid w:val="00ED51AF"/>
    <w:rsid w:val="00ED6C9F"/>
    <w:rsid w:val="00EE1424"/>
    <w:rsid w:val="00EE3C0F"/>
    <w:rsid w:val="00EF67FD"/>
    <w:rsid w:val="00F0300A"/>
    <w:rsid w:val="00F04F4F"/>
    <w:rsid w:val="00F05F58"/>
    <w:rsid w:val="00F13A15"/>
    <w:rsid w:val="00F15DAC"/>
    <w:rsid w:val="00F20460"/>
    <w:rsid w:val="00F21728"/>
    <w:rsid w:val="00F30703"/>
    <w:rsid w:val="00F43886"/>
    <w:rsid w:val="00F46AE9"/>
    <w:rsid w:val="00F50D60"/>
    <w:rsid w:val="00F667CB"/>
    <w:rsid w:val="00F66A84"/>
    <w:rsid w:val="00F77444"/>
    <w:rsid w:val="00F9679F"/>
    <w:rsid w:val="00F96F9D"/>
    <w:rsid w:val="00F97A44"/>
    <w:rsid w:val="00FB0006"/>
    <w:rsid w:val="00FB3D05"/>
    <w:rsid w:val="00FB50DE"/>
    <w:rsid w:val="00FC595E"/>
    <w:rsid w:val="00FC65FC"/>
    <w:rsid w:val="00FD6DAF"/>
    <w:rsid w:val="00FE30F2"/>
    <w:rsid w:val="00FE3186"/>
    <w:rsid w:val="00FE3DA7"/>
    <w:rsid w:val="00FE5797"/>
    <w:rsid w:val="00FF2575"/>
    <w:rsid w:val="00FF43E9"/>
    <w:rsid w:val="00FF487C"/>
    <w:rsid w:val="012EC5B0"/>
    <w:rsid w:val="016391FA"/>
    <w:rsid w:val="02440427"/>
    <w:rsid w:val="031E4233"/>
    <w:rsid w:val="03466468"/>
    <w:rsid w:val="04C799C7"/>
    <w:rsid w:val="05CFA7D4"/>
    <w:rsid w:val="06208ECD"/>
    <w:rsid w:val="070BFEE3"/>
    <w:rsid w:val="072C3C2E"/>
    <w:rsid w:val="076B015B"/>
    <w:rsid w:val="079C1EDA"/>
    <w:rsid w:val="07FBE1A4"/>
    <w:rsid w:val="086C6CE0"/>
    <w:rsid w:val="0949861E"/>
    <w:rsid w:val="09BC45E0"/>
    <w:rsid w:val="0A7027D1"/>
    <w:rsid w:val="0C9E3267"/>
    <w:rsid w:val="0DB6BC77"/>
    <w:rsid w:val="0E928B03"/>
    <w:rsid w:val="0F415D13"/>
    <w:rsid w:val="0F84880B"/>
    <w:rsid w:val="10AE3537"/>
    <w:rsid w:val="11011F27"/>
    <w:rsid w:val="11502045"/>
    <w:rsid w:val="11A97CDA"/>
    <w:rsid w:val="11AE8674"/>
    <w:rsid w:val="11BFEE7E"/>
    <w:rsid w:val="1367EFED"/>
    <w:rsid w:val="138157AE"/>
    <w:rsid w:val="1423C200"/>
    <w:rsid w:val="14593EB2"/>
    <w:rsid w:val="1520CC11"/>
    <w:rsid w:val="1605972F"/>
    <w:rsid w:val="16B64738"/>
    <w:rsid w:val="16B9EBB5"/>
    <w:rsid w:val="16D899D7"/>
    <w:rsid w:val="16FA8BAF"/>
    <w:rsid w:val="17686A94"/>
    <w:rsid w:val="17E9B7B5"/>
    <w:rsid w:val="17EDFF8F"/>
    <w:rsid w:val="18EE04F6"/>
    <w:rsid w:val="18F35B0F"/>
    <w:rsid w:val="19C1310A"/>
    <w:rsid w:val="19FEC3B6"/>
    <w:rsid w:val="1A0B971F"/>
    <w:rsid w:val="1AC48DFA"/>
    <w:rsid w:val="1B2DDA2B"/>
    <w:rsid w:val="1BE7FA42"/>
    <w:rsid w:val="1C05033E"/>
    <w:rsid w:val="1C96FD50"/>
    <w:rsid w:val="1D942293"/>
    <w:rsid w:val="1E5FC219"/>
    <w:rsid w:val="2089724F"/>
    <w:rsid w:val="20C35617"/>
    <w:rsid w:val="20FE30AB"/>
    <w:rsid w:val="211DBBA8"/>
    <w:rsid w:val="2141CEC7"/>
    <w:rsid w:val="218C1DA8"/>
    <w:rsid w:val="21C44B0C"/>
    <w:rsid w:val="221F1DE4"/>
    <w:rsid w:val="22F5C7F4"/>
    <w:rsid w:val="2398D1DD"/>
    <w:rsid w:val="240B5DD4"/>
    <w:rsid w:val="2496BCC0"/>
    <w:rsid w:val="27C7A250"/>
    <w:rsid w:val="27F69696"/>
    <w:rsid w:val="290666BB"/>
    <w:rsid w:val="296FF676"/>
    <w:rsid w:val="299D40D7"/>
    <w:rsid w:val="29CCF34F"/>
    <w:rsid w:val="2A0D03EA"/>
    <w:rsid w:val="2A26089C"/>
    <w:rsid w:val="2A35ECA6"/>
    <w:rsid w:val="2B1B44F8"/>
    <w:rsid w:val="2B75D950"/>
    <w:rsid w:val="2C4F573F"/>
    <w:rsid w:val="2CC94FEE"/>
    <w:rsid w:val="2D075DDB"/>
    <w:rsid w:val="2D2C3667"/>
    <w:rsid w:val="2DA40D05"/>
    <w:rsid w:val="2E3190B9"/>
    <w:rsid w:val="2E62552F"/>
    <w:rsid w:val="2EE2A511"/>
    <w:rsid w:val="2F1C5824"/>
    <w:rsid w:val="3008D96A"/>
    <w:rsid w:val="305C80E8"/>
    <w:rsid w:val="30737B77"/>
    <w:rsid w:val="334FCADC"/>
    <w:rsid w:val="338A8B75"/>
    <w:rsid w:val="344EE0D0"/>
    <w:rsid w:val="3482BC6A"/>
    <w:rsid w:val="3522397D"/>
    <w:rsid w:val="363C2889"/>
    <w:rsid w:val="36A22B32"/>
    <w:rsid w:val="36FA3DAA"/>
    <w:rsid w:val="377DD704"/>
    <w:rsid w:val="383267A1"/>
    <w:rsid w:val="3906BC8B"/>
    <w:rsid w:val="399BF247"/>
    <w:rsid w:val="39D57DC0"/>
    <w:rsid w:val="39E5AB1C"/>
    <w:rsid w:val="39E8FB0A"/>
    <w:rsid w:val="3B406420"/>
    <w:rsid w:val="3D14AF82"/>
    <w:rsid w:val="3D187631"/>
    <w:rsid w:val="3D6C5188"/>
    <w:rsid w:val="3D83798D"/>
    <w:rsid w:val="3DAC8718"/>
    <w:rsid w:val="3EDADD81"/>
    <w:rsid w:val="3F7704E1"/>
    <w:rsid w:val="4044CA79"/>
    <w:rsid w:val="4084500E"/>
    <w:rsid w:val="40A8A67A"/>
    <w:rsid w:val="40C08F96"/>
    <w:rsid w:val="4269FD9A"/>
    <w:rsid w:val="427000D2"/>
    <w:rsid w:val="42C1D957"/>
    <w:rsid w:val="436FC666"/>
    <w:rsid w:val="449C22A1"/>
    <w:rsid w:val="44EA8611"/>
    <w:rsid w:val="454F2FBE"/>
    <w:rsid w:val="45C88A2D"/>
    <w:rsid w:val="46E1B104"/>
    <w:rsid w:val="48652703"/>
    <w:rsid w:val="48B0F165"/>
    <w:rsid w:val="49422AE4"/>
    <w:rsid w:val="4A5D7F1C"/>
    <w:rsid w:val="4B3339D8"/>
    <w:rsid w:val="4B3CE25C"/>
    <w:rsid w:val="4D2B18A7"/>
    <w:rsid w:val="4D98CE5C"/>
    <w:rsid w:val="4F0DE33D"/>
    <w:rsid w:val="4F9F05AC"/>
    <w:rsid w:val="5006D489"/>
    <w:rsid w:val="502B6571"/>
    <w:rsid w:val="504C45EE"/>
    <w:rsid w:val="50B45301"/>
    <w:rsid w:val="51373326"/>
    <w:rsid w:val="51DB17C4"/>
    <w:rsid w:val="521346D4"/>
    <w:rsid w:val="5308DCA9"/>
    <w:rsid w:val="534D79E9"/>
    <w:rsid w:val="53752FC4"/>
    <w:rsid w:val="538F86BE"/>
    <w:rsid w:val="53F0D658"/>
    <w:rsid w:val="546B28AD"/>
    <w:rsid w:val="54FF99B5"/>
    <w:rsid w:val="5514E74C"/>
    <w:rsid w:val="558E9413"/>
    <w:rsid w:val="55ABE259"/>
    <w:rsid w:val="55D912A7"/>
    <w:rsid w:val="563272F0"/>
    <w:rsid w:val="57218507"/>
    <w:rsid w:val="57614F5B"/>
    <w:rsid w:val="57C1E557"/>
    <w:rsid w:val="58FF492E"/>
    <w:rsid w:val="5A1613BC"/>
    <w:rsid w:val="5A2FDD79"/>
    <w:rsid w:val="5BC42E48"/>
    <w:rsid w:val="5BF6E34A"/>
    <w:rsid w:val="5CC210FD"/>
    <w:rsid w:val="5D97D9DF"/>
    <w:rsid w:val="5F01D940"/>
    <w:rsid w:val="61A99128"/>
    <w:rsid w:val="6211043E"/>
    <w:rsid w:val="62792444"/>
    <w:rsid w:val="6356110D"/>
    <w:rsid w:val="637CA642"/>
    <w:rsid w:val="63826157"/>
    <w:rsid w:val="639DD257"/>
    <w:rsid w:val="63A17871"/>
    <w:rsid w:val="63EE8AD7"/>
    <w:rsid w:val="6466FAA6"/>
    <w:rsid w:val="64732E57"/>
    <w:rsid w:val="65093DFF"/>
    <w:rsid w:val="6597FAA5"/>
    <w:rsid w:val="65991A74"/>
    <w:rsid w:val="663A861B"/>
    <w:rsid w:val="671A9D3F"/>
    <w:rsid w:val="6960129C"/>
    <w:rsid w:val="6A4CA310"/>
    <w:rsid w:val="6AC4B1EB"/>
    <w:rsid w:val="6B703C93"/>
    <w:rsid w:val="6B825DB4"/>
    <w:rsid w:val="6BBDECD2"/>
    <w:rsid w:val="6CB5B228"/>
    <w:rsid w:val="6CB7B240"/>
    <w:rsid w:val="6D4A83BB"/>
    <w:rsid w:val="6D4C671E"/>
    <w:rsid w:val="6DCA27FC"/>
    <w:rsid w:val="6F6EC3D6"/>
    <w:rsid w:val="6FE6BBB8"/>
    <w:rsid w:val="70296778"/>
    <w:rsid w:val="7058D72B"/>
    <w:rsid w:val="71B75E4F"/>
    <w:rsid w:val="7244DE32"/>
    <w:rsid w:val="72E781FC"/>
    <w:rsid w:val="733975CD"/>
    <w:rsid w:val="73BFEA08"/>
    <w:rsid w:val="768B9837"/>
    <w:rsid w:val="76BE686C"/>
    <w:rsid w:val="76D08A39"/>
    <w:rsid w:val="76DB0560"/>
    <w:rsid w:val="76F62909"/>
    <w:rsid w:val="77BD162A"/>
    <w:rsid w:val="77E63EC9"/>
    <w:rsid w:val="786C20C1"/>
    <w:rsid w:val="793D76ED"/>
    <w:rsid w:val="79567724"/>
    <w:rsid w:val="79979A41"/>
    <w:rsid w:val="7A916E07"/>
    <w:rsid w:val="7B87F0D4"/>
    <w:rsid w:val="7B8D5E9E"/>
    <w:rsid w:val="7BC9441F"/>
    <w:rsid w:val="7BE2DE6A"/>
    <w:rsid w:val="7C98370C"/>
    <w:rsid w:val="7CF43EB4"/>
    <w:rsid w:val="7D52CE17"/>
    <w:rsid w:val="7D649418"/>
    <w:rsid w:val="7D862559"/>
    <w:rsid w:val="7DCBFE78"/>
    <w:rsid w:val="7DE0970C"/>
    <w:rsid w:val="7DEA6C99"/>
    <w:rsid w:val="7EFE41EE"/>
    <w:rsid w:val="7FD8F527"/>
    <w:rsid w:val="7FFC4C6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3F95"/>
  <w15:chartTrackingRefBased/>
  <w15:docId w15:val="{70E08BFA-90F6-46C8-816B-A233F68D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460"/>
    <w:pPr>
      <w:spacing w:after="0" w:line="300" w:lineRule="auto"/>
    </w:pPr>
    <w:rPr>
      <w:rFonts w:ascii="Arial" w:hAnsi="Arial"/>
      <w:kern w:val="0"/>
      <w14:ligatures w14:val="none"/>
    </w:rPr>
  </w:style>
  <w:style w:type="paragraph" w:styleId="Overskrift1">
    <w:name w:val="heading 1"/>
    <w:basedOn w:val="Normal"/>
    <w:next w:val="Normal"/>
    <w:link w:val="Overskrift1Tegn"/>
    <w:uiPriority w:val="9"/>
    <w:qFormat/>
    <w:rsid w:val="00F20460"/>
    <w:pPr>
      <w:keepNext/>
      <w:keepLines/>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20460"/>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20460"/>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unhideWhenUsed/>
    <w:qFormat/>
    <w:rsid w:val="00404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460"/>
    <w:rPr>
      <w:rFonts w:ascii="Arial" w:eastAsiaTheme="majorEastAsia" w:hAnsi="Arial" w:cstheme="majorBidi"/>
      <w:b/>
      <w:kern w:val="0"/>
      <w:sz w:val="32"/>
      <w:szCs w:val="32"/>
      <w14:ligatures w14:val="none"/>
    </w:rPr>
  </w:style>
  <w:style w:type="character" w:customStyle="1" w:styleId="Overskrift2Tegn">
    <w:name w:val="Overskrift 2 Tegn"/>
    <w:basedOn w:val="Standardskriftforavsnitt"/>
    <w:link w:val="Overskrift2"/>
    <w:uiPriority w:val="9"/>
    <w:rsid w:val="00F20460"/>
    <w:rPr>
      <w:rFonts w:ascii="Arial" w:eastAsiaTheme="majorEastAsia" w:hAnsi="Arial" w:cstheme="majorBidi"/>
      <w:b/>
      <w:kern w:val="0"/>
      <w:sz w:val="28"/>
      <w:szCs w:val="26"/>
      <w14:ligatures w14:val="none"/>
    </w:rPr>
  </w:style>
  <w:style w:type="character" w:customStyle="1" w:styleId="Overskrift3Tegn">
    <w:name w:val="Overskrift 3 Tegn"/>
    <w:basedOn w:val="Standardskriftforavsnitt"/>
    <w:link w:val="Overskrift3"/>
    <w:uiPriority w:val="9"/>
    <w:rsid w:val="00F20460"/>
    <w:rPr>
      <w:rFonts w:ascii="Arial" w:eastAsiaTheme="majorEastAsia" w:hAnsi="Arial" w:cstheme="majorBidi"/>
      <w:b/>
      <w:kern w:val="0"/>
      <w:sz w:val="24"/>
      <w:szCs w:val="24"/>
      <w14:ligatures w14:val="none"/>
    </w:rPr>
  </w:style>
  <w:style w:type="character" w:styleId="Hyperkobling">
    <w:name w:val="Hyperlink"/>
    <w:basedOn w:val="Standardskriftforavsnitt"/>
    <w:uiPriority w:val="99"/>
    <w:unhideWhenUsed/>
    <w:rsid w:val="00F20460"/>
    <w:rPr>
      <w:rFonts w:ascii="Verdana" w:hAnsi="Verdana"/>
      <w:color w:val="0C775D"/>
      <w:sz w:val="22"/>
      <w:u w:val="single"/>
    </w:rPr>
  </w:style>
  <w:style w:type="paragraph" w:styleId="Listeavsnitt">
    <w:name w:val="List Paragraph"/>
    <w:basedOn w:val="Normal"/>
    <w:uiPriority w:val="34"/>
    <w:qFormat/>
    <w:rsid w:val="00F20460"/>
    <w:pPr>
      <w:ind w:left="720"/>
      <w:contextualSpacing/>
    </w:pPr>
  </w:style>
  <w:style w:type="paragraph" w:styleId="Topptekst">
    <w:name w:val="header"/>
    <w:basedOn w:val="Normal"/>
    <w:link w:val="TopptekstTegn"/>
    <w:uiPriority w:val="99"/>
    <w:unhideWhenUsed/>
    <w:rsid w:val="00F2046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F20460"/>
    <w:rPr>
      <w:rFonts w:ascii="Arial" w:hAnsi="Arial"/>
      <w:kern w:val="0"/>
      <w14:ligatures w14:val="none"/>
    </w:rPr>
  </w:style>
  <w:style w:type="paragraph" w:styleId="Bunntekst">
    <w:name w:val="footer"/>
    <w:basedOn w:val="Normal"/>
    <w:link w:val="BunntekstTegn"/>
    <w:uiPriority w:val="99"/>
    <w:unhideWhenUsed/>
    <w:rsid w:val="00F2046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F20460"/>
    <w:rPr>
      <w:rFonts w:ascii="Arial" w:hAnsi="Arial"/>
      <w:kern w:val="0"/>
      <w14:ligatures w14:val="none"/>
    </w:rPr>
  </w:style>
  <w:style w:type="paragraph" w:styleId="Tittel">
    <w:name w:val="Title"/>
    <w:basedOn w:val="Normal"/>
    <w:next w:val="Normal"/>
    <w:link w:val="TittelTegn"/>
    <w:uiPriority w:val="10"/>
    <w:qFormat/>
    <w:rsid w:val="00F204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F20460"/>
    <w:rPr>
      <w:rFonts w:asciiTheme="majorHAnsi" w:eastAsiaTheme="majorEastAsia" w:hAnsiTheme="majorHAnsi" w:cstheme="majorBidi"/>
      <w:spacing w:val="-10"/>
      <w:kern w:val="28"/>
      <w:sz w:val="56"/>
      <w:szCs w:val="56"/>
    </w:rPr>
  </w:style>
  <w:style w:type="paragraph" w:styleId="Brdtekst">
    <w:name w:val="Body Text"/>
    <w:link w:val="BrdtekstTegn"/>
    <w:rsid w:val="00F2046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b-NO"/>
      <w14:textOutline w14:w="0" w14:cap="flat" w14:cmpd="sng" w14:algn="ctr">
        <w14:noFill/>
        <w14:prstDash w14:val="solid"/>
        <w14:bevel/>
      </w14:textOutline>
      <w14:ligatures w14:val="none"/>
    </w:rPr>
  </w:style>
  <w:style w:type="character" w:customStyle="1" w:styleId="BrdtekstTegn">
    <w:name w:val="Brødtekst Tegn"/>
    <w:basedOn w:val="Standardskriftforavsnitt"/>
    <w:link w:val="Brdtekst"/>
    <w:rsid w:val="00F20460"/>
    <w:rPr>
      <w:rFonts w:ascii="Helvetica Neue" w:eastAsia="Arial Unicode MS" w:hAnsi="Helvetica Neue" w:cs="Arial Unicode MS"/>
      <w:color w:val="000000"/>
      <w:kern w:val="0"/>
      <w:bdr w:val="nil"/>
      <w:lang w:eastAsia="nb-NO"/>
      <w14:textOutline w14:w="0" w14:cap="flat" w14:cmpd="sng" w14:algn="ctr">
        <w14:noFill/>
        <w14:prstDash w14:val="solid"/>
        <w14:bevel/>
      </w14:textOutline>
      <w14:ligatures w14:val="none"/>
    </w:rPr>
  </w:style>
  <w:style w:type="character" w:customStyle="1" w:styleId="Hvit">
    <w:name w:val="Hvit"/>
    <w:rsid w:val="00F20460"/>
    <w:rPr>
      <w:outline w:val="0"/>
      <w:color w:val="FFFFFF"/>
    </w:rPr>
  </w:style>
  <w:style w:type="character" w:customStyle="1" w:styleId="Overskrift4Tegn">
    <w:name w:val="Overskrift 4 Tegn"/>
    <w:basedOn w:val="Standardskriftforavsnitt"/>
    <w:link w:val="Overskrift4"/>
    <w:uiPriority w:val="9"/>
    <w:rsid w:val="0040416E"/>
    <w:rPr>
      <w:rFonts w:asciiTheme="majorHAnsi" w:eastAsiaTheme="majorEastAsia" w:hAnsiTheme="majorHAnsi" w:cstheme="majorBidi"/>
      <w:i/>
      <w:iCs/>
      <w:color w:val="2F5496" w:themeColor="accent1" w:themeShade="BF"/>
      <w:kern w:val="0"/>
      <w14:ligatures w14:val="none"/>
    </w:rPr>
  </w:style>
  <w:style w:type="paragraph" w:styleId="Overskriftforinnholdsfortegnelse">
    <w:name w:val="TOC Heading"/>
    <w:basedOn w:val="Overskrift1"/>
    <w:next w:val="Normal"/>
    <w:uiPriority w:val="39"/>
    <w:unhideWhenUsed/>
    <w:qFormat/>
    <w:rsid w:val="00A21A27"/>
    <w:pPr>
      <w:spacing w:before="240" w:line="259" w:lineRule="auto"/>
      <w:outlineLvl w:val="9"/>
    </w:pPr>
    <w:rPr>
      <w:rFonts w:asciiTheme="majorHAnsi" w:hAnsiTheme="majorHAnsi"/>
      <w:b w:val="0"/>
      <w:color w:val="2F5496" w:themeColor="accent1" w:themeShade="BF"/>
      <w:lang w:eastAsia="nb-NO"/>
    </w:rPr>
  </w:style>
  <w:style w:type="paragraph" w:styleId="INNH1">
    <w:name w:val="toc 1"/>
    <w:basedOn w:val="Normal"/>
    <w:next w:val="Normal"/>
    <w:autoRedefine/>
    <w:uiPriority w:val="39"/>
    <w:unhideWhenUsed/>
    <w:rsid w:val="00A21A27"/>
    <w:pPr>
      <w:spacing w:after="100"/>
    </w:pPr>
  </w:style>
  <w:style w:type="paragraph" w:styleId="INNH2">
    <w:name w:val="toc 2"/>
    <w:basedOn w:val="Normal"/>
    <w:next w:val="Normal"/>
    <w:autoRedefine/>
    <w:uiPriority w:val="39"/>
    <w:unhideWhenUsed/>
    <w:rsid w:val="00A21A27"/>
    <w:pPr>
      <w:spacing w:after="100"/>
      <w:ind w:left="220"/>
    </w:pPr>
  </w:style>
  <w:style w:type="paragraph" w:styleId="INNH3">
    <w:name w:val="toc 3"/>
    <w:basedOn w:val="Normal"/>
    <w:next w:val="Normal"/>
    <w:autoRedefine/>
    <w:uiPriority w:val="39"/>
    <w:unhideWhenUsed/>
    <w:rsid w:val="00A21A27"/>
    <w:pPr>
      <w:spacing w:after="100"/>
      <w:ind w:left="440"/>
    </w:pPr>
  </w:style>
  <w:style w:type="paragraph" w:styleId="NormalWeb">
    <w:name w:val="Normal (Web)"/>
    <w:basedOn w:val="Normal"/>
    <w:uiPriority w:val="99"/>
    <w:semiHidden/>
    <w:unhideWhenUsed/>
    <w:rsid w:val="002F178E"/>
    <w:rPr>
      <w:rFonts w:ascii="Times New Roman" w:hAnsi="Times New Roman" w:cs="Times New Roman"/>
      <w:sz w:val="24"/>
      <w:szCs w:val="24"/>
    </w:rPr>
  </w:style>
  <w:style w:type="paragraph" w:styleId="Fotnotetekst">
    <w:name w:val="footnote text"/>
    <w:basedOn w:val="Normal"/>
    <w:link w:val="FotnotetekstTegn"/>
    <w:uiPriority w:val="99"/>
    <w:semiHidden/>
    <w:unhideWhenUsed/>
    <w:rsid w:val="00A12DF8"/>
    <w:pPr>
      <w:spacing w:line="240" w:lineRule="auto"/>
    </w:pPr>
    <w:rPr>
      <w:sz w:val="20"/>
      <w:szCs w:val="20"/>
    </w:rPr>
  </w:style>
  <w:style w:type="character" w:customStyle="1" w:styleId="FotnotetekstTegn">
    <w:name w:val="Fotnotetekst Tegn"/>
    <w:basedOn w:val="Standardskriftforavsnitt"/>
    <w:link w:val="Fotnotetekst"/>
    <w:uiPriority w:val="99"/>
    <w:semiHidden/>
    <w:rsid w:val="00A12DF8"/>
    <w:rPr>
      <w:rFonts w:ascii="Arial" w:hAnsi="Arial"/>
      <w:kern w:val="0"/>
      <w:sz w:val="20"/>
      <w:szCs w:val="20"/>
      <w14:ligatures w14:val="none"/>
    </w:rPr>
  </w:style>
  <w:style w:type="character" w:styleId="Fotnotereferanse">
    <w:name w:val="footnote reference"/>
    <w:basedOn w:val="Standardskriftforavsnitt"/>
    <w:uiPriority w:val="99"/>
    <w:semiHidden/>
    <w:unhideWhenUsed/>
    <w:rsid w:val="00A12DF8"/>
    <w:rPr>
      <w:vertAlign w:val="superscript"/>
    </w:rPr>
  </w:style>
  <w:style w:type="character" w:styleId="Ulstomtale">
    <w:name w:val="Unresolved Mention"/>
    <w:basedOn w:val="Standardskriftforavsnitt"/>
    <w:uiPriority w:val="99"/>
    <w:semiHidden/>
    <w:unhideWhenUsed/>
    <w:rsid w:val="002348FA"/>
    <w:rPr>
      <w:color w:val="605E5C"/>
      <w:shd w:val="clear" w:color="auto" w:fill="E1DFDD"/>
    </w:rPr>
  </w:style>
  <w:style w:type="table" w:styleId="Tabellrutenett">
    <w:name w:val="Table Grid"/>
    <w:basedOn w:val="Vanligtabell"/>
    <w:uiPriority w:val="39"/>
    <w:rsid w:val="00A87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697EFB"/>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50991">
      <w:bodyDiv w:val="1"/>
      <w:marLeft w:val="0"/>
      <w:marRight w:val="0"/>
      <w:marTop w:val="0"/>
      <w:marBottom w:val="0"/>
      <w:divBdr>
        <w:top w:val="none" w:sz="0" w:space="0" w:color="auto"/>
        <w:left w:val="none" w:sz="0" w:space="0" w:color="auto"/>
        <w:bottom w:val="none" w:sz="0" w:space="0" w:color="auto"/>
        <w:right w:val="none" w:sz="0" w:space="0" w:color="auto"/>
      </w:divBdr>
    </w:div>
    <w:div w:id="569270495">
      <w:bodyDiv w:val="1"/>
      <w:marLeft w:val="0"/>
      <w:marRight w:val="0"/>
      <w:marTop w:val="0"/>
      <w:marBottom w:val="0"/>
      <w:divBdr>
        <w:top w:val="none" w:sz="0" w:space="0" w:color="auto"/>
        <w:left w:val="none" w:sz="0" w:space="0" w:color="auto"/>
        <w:bottom w:val="none" w:sz="0" w:space="0" w:color="auto"/>
        <w:right w:val="none" w:sz="0" w:space="0" w:color="auto"/>
      </w:divBdr>
    </w:div>
    <w:div w:id="681587685">
      <w:bodyDiv w:val="1"/>
      <w:marLeft w:val="0"/>
      <w:marRight w:val="0"/>
      <w:marTop w:val="0"/>
      <w:marBottom w:val="0"/>
      <w:divBdr>
        <w:top w:val="none" w:sz="0" w:space="0" w:color="auto"/>
        <w:left w:val="none" w:sz="0" w:space="0" w:color="auto"/>
        <w:bottom w:val="none" w:sz="0" w:space="0" w:color="auto"/>
        <w:right w:val="none" w:sz="0" w:space="0" w:color="auto"/>
      </w:divBdr>
    </w:div>
    <w:div w:id="769084317">
      <w:bodyDiv w:val="1"/>
      <w:marLeft w:val="0"/>
      <w:marRight w:val="0"/>
      <w:marTop w:val="0"/>
      <w:marBottom w:val="0"/>
      <w:divBdr>
        <w:top w:val="none" w:sz="0" w:space="0" w:color="auto"/>
        <w:left w:val="none" w:sz="0" w:space="0" w:color="auto"/>
        <w:bottom w:val="none" w:sz="0" w:space="0" w:color="auto"/>
        <w:right w:val="none" w:sz="0" w:space="0" w:color="auto"/>
      </w:divBdr>
    </w:div>
    <w:div w:id="883717221">
      <w:bodyDiv w:val="1"/>
      <w:marLeft w:val="0"/>
      <w:marRight w:val="0"/>
      <w:marTop w:val="0"/>
      <w:marBottom w:val="0"/>
      <w:divBdr>
        <w:top w:val="none" w:sz="0" w:space="0" w:color="auto"/>
        <w:left w:val="none" w:sz="0" w:space="0" w:color="auto"/>
        <w:bottom w:val="none" w:sz="0" w:space="0" w:color="auto"/>
        <w:right w:val="none" w:sz="0" w:space="0" w:color="auto"/>
      </w:divBdr>
    </w:div>
    <w:div w:id="910696364">
      <w:bodyDiv w:val="1"/>
      <w:marLeft w:val="0"/>
      <w:marRight w:val="0"/>
      <w:marTop w:val="0"/>
      <w:marBottom w:val="0"/>
      <w:divBdr>
        <w:top w:val="none" w:sz="0" w:space="0" w:color="auto"/>
        <w:left w:val="none" w:sz="0" w:space="0" w:color="auto"/>
        <w:bottom w:val="none" w:sz="0" w:space="0" w:color="auto"/>
        <w:right w:val="none" w:sz="0" w:space="0" w:color="auto"/>
      </w:divBdr>
    </w:div>
    <w:div w:id="1063717652">
      <w:bodyDiv w:val="1"/>
      <w:marLeft w:val="0"/>
      <w:marRight w:val="0"/>
      <w:marTop w:val="0"/>
      <w:marBottom w:val="0"/>
      <w:divBdr>
        <w:top w:val="none" w:sz="0" w:space="0" w:color="auto"/>
        <w:left w:val="none" w:sz="0" w:space="0" w:color="auto"/>
        <w:bottom w:val="none" w:sz="0" w:space="0" w:color="auto"/>
        <w:right w:val="none" w:sz="0" w:space="0" w:color="auto"/>
      </w:divBdr>
    </w:div>
    <w:div w:id="1158229430">
      <w:bodyDiv w:val="1"/>
      <w:marLeft w:val="0"/>
      <w:marRight w:val="0"/>
      <w:marTop w:val="0"/>
      <w:marBottom w:val="0"/>
      <w:divBdr>
        <w:top w:val="none" w:sz="0" w:space="0" w:color="auto"/>
        <w:left w:val="none" w:sz="0" w:space="0" w:color="auto"/>
        <w:bottom w:val="none" w:sz="0" w:space="0" w:color="auto"/>
        <w:right w:val="none" w:sz="0" w:space="0" w:color="auto"/>
      </w:divBdr>
    </w:div>
    <w:div w:id="1177766019">
      <w:bodyDiv w:val="1"/>
      <w:marLeft w:val="0"/>
      <w:marRight w:val="0"/>
      <w:marTop w:val="0"/>
      <w:marBottom w:val="0"/>
      <w:divBdr>
        <w:top w:val="none" w:sz="0" w:space="0" w:color="auto"/>
        <w:left w:val="none" w:sz="0" w:space="0" w:color="auto"/>
        <w:bottom w:val="none" w:sz="0" w:space="0" w:color="auto"/>
        <w:right w:val="none" w:sz="0" w:space="0" w:color="auto"/>
      </w:divBdr>
    </w:div>
    <w:div w:id="1246185218">
      <w:bodyDiv w:val="1"/>
      <w:marLeft w:val="0"/>
      <w:marRight w:val="0"/>
      <w:marTop w:val="0"/>
      <w:marBottom w:val="0"/>
      <w:divBdr>
        <w:top w:val="none" w:sz="0" w:space="0" w:color="auto"/>
        <w:left w:val="none" w:sz="0" w:space="0" w:color="auto"/>
        <w:bottom w:val="none" w:sz="0" w:space="0" w:color="auto"/>
        <w:right w:val="none" w:sz="0" w:space="0" w:color="auto"/>
      </w:divBdr>
    </w:div>
    <w:div w:id="1493334006">
      <w:bodyDiv w:val="1"/>
      <w:marLeft w:val="0"/>
      <w:marRight w:val="0"/>
      <w:marTop w:val="0"/>
      <w:marBottom w:val="0"/>
      <w:divBdr>
        <w:top w:val="none" w:sz="0" w:space="0" w:color="auto"/>
        <w:left w:val="none" w:sz="0" w:space="0" w:color="auto"/>
        <w:bottom w:val="none" w:sz="0" w:space="0" w:color="auto"/>
        <w:right w:val="none" w:sz="0" w:space="0" w:color="auto"/>
      </w:divBdr>
    </w:div>
    <w:div w:id="1591815325">
      <w:bodyDiv w:val="1"/>
      <w:marLeft w:val="0"/>
      <w:marRight w:val="0"/>
      <w:marTop w:val="0"/>
      <w:marBottom w:val="0"/>
      <w:divBdr>
        <w:top w:val="none" w:sz="0" w:space="0" w:color="auto"/>
        <w:left w:val="none" w:sz="0" w:space="0" w:color="auto"/>
        <w:bottom w:val="none" w:sz="0" w:space="0" w:color="auto"/>
        <w:right w:val="none" w:sz="0" w:space="0" w:color="auto"/>
      </w:divBdr>
    </w:div>
    <w:div w:id="1635326356">
      <w:bodyDiv w:val="1"/>
      <w:marLeft w:val="0"/>
      <w:marRight w:val="0"/>
      <w:marTop w:val="0"/>
      <w:marBottom w:val="0"/>
      <w:divBdr>
        <w:top w:val="none" w:sz="0" w:space="0" w:color="auto"/>
        <w:left w:val="none" w:sz="0" w:space="0" w:color="auto"/>
        <w:bottom w:val="none" w:sz="0" w:space="0" w:color="auto"/>
        <w:right w:val="none" w:sz="0" w:space="0" w:color="auto"/>
      </w:divBdr>
    </w:div>
    <w:div w:id="1790392588">
      <w:bodyDiv w:val="1"/>
      <w:marLeft w:val="0"/>
      <w:marRight w:val="0"/>
      <w:marTop w:val="0"/>
      <w:marBottom w:val="0"/>
      <w:divBdr>
        <w:top w:val="none" w:sz="0" w:space="0" w:color="auto"/>
        <w:left w:val="none" w:sz="0" w:space="0" w:color="auto"/>
        <w:bottom w:val="none" w:sz="0" w:space="0" w:color="auto"/>
        <w:right w:val="none" w:sz="0" w:space="0" w:color="auto"/>
      </w:divBdr>
    </w:div>
    <w:div w:id="2035422088">
      <w:bodyDiv w:val="1"/>
      <w:marLeft w:val="0"/>
      <w:marRight w:val="0"/>
      <w:marTop w:val="0"/>
      <w:marBottom w:val="0"/>
      <w:divBdr>
        <w:top w:val="none" w:sz="0" w:space="0" w:color="auto"/>
        <w:left w:val="none" w:sz="0" w:space="0" w:color="auto"/>
        <w:bottom w:val="none" w:sz="0" w:space="0" w:color="auto"/>
        <w:right w:val="none" w:sz="0" w:space="0" w:color="auto"/>
      </w:divBdr>
    </w:div>
    <w:div w:id="2115897808">
      <w:bodyDiv w:val="1"/>
      <w:marLeft w:val="0"/>
      <w:marRight w:val="0"/>
      <w:marTop w:val="0"/>
      <w:marBottom w:val="0"/>
      <w:divBdr>
        <w:top w:val="none" w:sz="0" w:space="0" w:color="auto"/>
        <w:left w:val="none" w:sz="0" w:space="0" w:color="auto"/>
        <w:bottom w:val="none" w:sz="0" w:space="0" w:color="auto"/>
        <w:right w:val="none" w:sz="0" w:space="0" w:color="auto"/>
      </w:divBdr>
    </w:div>
    <w:div w:id="21351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turvernforbundet.no/veileder-hvordan-klage-pa-hogst/" TargetMode="Externa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naturvernforbundet.no/skal-lurv-fa-ta-over-fjorde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CA692-B086-4B14-B341-0CB8DC56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2407</Words>
  <Characters>12762</Characters>
  <Application>Microsoft Office Word</Application>
  <DocSecurity>0</DocSecurity>
  <Lines>106</Lines>
  <Paragraphs>30</Paragraphs>
  <ScaleCrop>false</ScaleCrop>
  <Company>Innlandet fylkeskommune</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Nystuen, Lise</dc:creator>
  <cp:keywords/>
  <dc:description/>
  <cp:lastModifiedBy>Nystuen, Lise</cp:lastModifiedBy>
  <cp:revision>458</cp:revision>
  <dcterms:created xsi:type="dcterms:W3CDTF">2024-12-17T16:37:00Z</dcterms:created>
  <dcterms:modified xsi:type="dcterms:W3CDTF">2026-02-12T18:42:00Z</dcterms:modified>
</cp:coreProperties>
</file>